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F4B649">
      <w:pPr>
        <w:spacing w:after="0"/>
        <w:rPr>
          <w:rStyle w:val="30"/>
        </w:rPr>
      </w:pPr>
      <w:bookmarkStart w:id="0" w:name="_Hlk172842122"/>
      <w:r>
        <w:rPr>
          <w:rFonts w:cstheme="minorHAnsi"/>
          <w:b/>
          <w:sz w:val="28"/>
          <w:szCs w:val="28"/>
        </w:rPr>
        <w:t xml:space="preserve">Wymagania edukacyjne na poszczególne oceny z przedmiotu przyroda w klasie 4 szkoły podstawowej – </w:t>
      </w:r>
      <w:r>
        <w:rPr>
          <w:rFonts w:cstheme="minorHAnsi"/>
          <w:b/>
          <w:i/>
          <w:iCs/>
          <w:sz w:val="28"/>
          <w:szCs w:val="28"/>
        </w:rPr>
        <w:t>Odkrywam przyrodę</w:t>
      </w:r>
    </w:p>
    <w:p w14:paraId="5A488A6F">
      <w:pPr>
        <w:spacing w:after="0"/>
        <w:rPr>
          <w:rFonts w:cstheme="minorHAnsi"/>
        </w:rPr>
      </w:pPr>
      <w:r>
        <w:rPr>
          <w:rStyle w:val="30"/>
          <w:rFonts w:cstheme="minorHAnsi"/>
        </w:rPr>
        <w:t xml:space="preserve">Wymagania na oceny uwzględniają zapisy </w:t>
      </w:r>
      <w:r>
        <w:rPr>
          <w:rFonts w:cstheme="minorHAnsi"/>
        </w:rPr>
        <w:t>podstawy programowej z 2026 r. (Dz.U. z 2026 poz. 378).</w:t>
      </w:r>
    </w:p>
    <w:p w14:paraId="05F269C9">
      <w:pPr>
        <w:spacing w:after="0"/>
        <w:rPr>
          <w:rFonts w:cstheme="minorHAnsi"/>
        </w:rPr>
      </w:pPr>
    </w:p>
    <w:p w14:paraId="293EEF23">
      <w:pPr>
        <w:spacing w:after="0"/>
        <w:rPr>
          <w:rFonts w:cstheme="minorHAnsi"/>
        </w:rPr>
      </w:pPr>
      <w:r>
        <w:rPr>
          <w:rFonts w:ascii="SimSun" w:hAnsi="SimSun" w:eastAsia="SimSun" w:cs="SimSun"/>
          <w:sz w:val="24"/>
          <w:szCs w:val="24"/>
        </w:rPr>
        <w:t>Wymagania edukacyjne są dostosowywane oraz modyfikowane indywidualnie dla każdego ucznia, z uwzględnieniem zaleceń zawartych w orzeczeniu lub opinii Poradni Psychologiczno-Pedagogicznej oraz jego aktualnych możliwości psychofizycznych i umiejętności.</w:t>
      </w:r>
      <w:bookmarkStart w:id="3" w:name="_GoBack"/>
      <w:bookmarkEnd w:id="3"/>
    </w:p>
    <w:bookmarkEnd w:id="0"/>
    <w:p w14:paraId="25DEAFA9">
      <w:pPr>
        <w:spacing w:after="0"/>
        <w:rPr>
          <w:rFonts w:cstheme="minorHAnsi"/>
        </w:rPr>
      </w:pPr>
    </w:p>
    <w:tbl>
      <w:tblPr>
        <w:tblStyle w:val="4"/>
        <w:tblW w:w="14655" w:type="dxa"/>
        <w:tblInd w:w="-48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14:paraId="08CBA5A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5" w:hRule="atLeast"/>
        </w:trPr>
        <w:tc>
          <w:tcPr>
            <w:tcW w:w="14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A204E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nil"/>
            </w:tcBorders>
            <w:vAlign w:val="center"/>
          </w:tcPr>
          <w:p w14:paraId="79C61976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3FCBCEDC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14:paraId="05D1D9F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65" w:hRule="atLeast"/>
        </w:trPr>
        <w:tc>
          <w:tcPr>
            <w:tcW w:w="14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F3923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9" w:type="dxa"/>
            <w:vMerge w:val="continue"/>
            <w:tcBorders>
              <w:left w:val="single" w:color="auto" w:sz="4" w:space="0"/>
            </w:tcBorders>
            <w:vAlign w:val="center"/>
          </w:tcPr>
          <w:p w14:paraId="025FA70B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vAlign w:val="center"/>
          </w:tcPr>
          <w:p w14:paraId="7B3C1681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Ocena dopuszczająca</w:t>
            </w:r>
          </w:p>
          <w:p w14:paraId="2A9814BC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vAlign w:val="center"/>
          </w:tcPr>
          <w:p w14:paraId="71FB7AEA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Ocena dostateczna</w:t>
            </w:r>
          </w:p>
          <w:p w14:paraId="27602B92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vAlign w:val="center"/>
          </w:tcPr>
          <w:p w14:paraId="49DF18DD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Ocena dobra</w:t>
            </w:r>
          </w:p>
          <w:p w14:paraId="2F743E28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vAlign w:val="center"/>
          </w:tcPr>
          <w:p w14:paraId="657C402E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Ocena bardzo dobra</w:t>
            </w:r>
          </w:p>
          <w:p w14:paraId="19814E43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7BAC73F5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Ocena celująca</w:t>
            </w:r>
          </w:p>
          <w:p w14:paraId="10A42FFE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14:paraId="5235B2EC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65" w:hRule="atLeast"/>
        </w:trPr>
        <w:tc>
          <w:tcPr>
            <w:tcW w:w="14655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  <w:shd w:val="clear" w:color="auto" w:fill="D0CECE" w:themeFill="background2" w:themeFillShade="E6"/>
            <w:vAlign w:val="center"/>
          </w:tcPr>
          <w:p w14:paraId="5EA3EFDC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Rozdział I.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Spotkanie z przyrodą</w:t>
            </w:r>
          </w:p>
        </w:tc>
      </w:tr>
      <w:tr w14:paraId="018DEBC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800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100E51">
            <w:pPr>
              <w:pStyle w:val="2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</w:rPr>
              <w:t>Jak pracować, aby odnosić sukcesy?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030CD6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Sposoby pracy z podręcznikiem.</w:t>
            </w:r>
          </w:p>
          <w:p w14:paraId="7D10525E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Jak się uczyć szybko i skutecznie?</w:t>
            </w:r>
          </w:p>
          <w:p w14:paraId="2B280CF7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9EEB51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przedstawia sposoby pracy z podręcznikiem</w:t>
            </w:r>
          </w:p>
          <w:p w14:paraId="14A0C39A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korzysta z podsumowań zawartych w podręczniku, aby powtórzyć wiadomości</w:t>
            </w:r>
          </w:p>
          <w:p w14:paraId="4679DF31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stosuje zasady bezpieczeństwa na lekcjach przyrody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D268D7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odczytuje informacje z tekstu, ilustracji, zdjęć, schematów i map</w:t>
            </w:r>
          </w:p>
          <w:p w14:paraId="7DC68086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zna i stosuje metody ułatwiające powtarzanie materiału z lekcji</w:t>
            </w:r>
          </w:p>
          <w:p w14:paraId="61ADBB4E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potrafi sporządzać mapy myśli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8F230D">
            <w:pPr>
              <w:pStyle w:val="26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sprawnie rozwiązuje testy zawarte w podręczniku (w ten sposób sprawdza wiedzę i umiejętności)</w:t>
            </w:r>
          </w:p>
          <w:p w14:paraId="41931B7D">
            <w:pPr>
              <w:pStyle w:val="26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używa mnemotechnik, aby nauczyć się trudniejszych treści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0495F0">
            <w:pPr>
              <w:pStyle w:val="26"/>
              <w:numPr>
                <w:ilvl w:val="0"/>
                <w:numId w:val="3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>
              <w:rPr>
                <w:rFonts w:eastAsia="Arial Unicode MS" w:cstheme="minorHAnsi"/>
                <w:sz w:val="18"/>
                <w:szCs w:val="18"/>
              </w:rPr>
              <w:t>przygotowuje i przeprowadza doświadczenie na podstawie instrukcji w podręczniku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7FB311">
            <w:pPr>
              <w:pStyle w:val="26"/>
              <w:numPr>
                <w:ilvl w:val="0"/>
                <w:numId w:val="3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wykazuje ciekawość poznawczą</w:t>
            </w:r>
          </w:p>
          <w:p w14:paraId="6088F78E">
            <w:pPr>
              <w:pStyle w:val="26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stosuje strategie skutecznego uczenia się</w:t>
            </w:r>
          </w:p>
        </w:tc>
      </w:tr>
      <w:tr w14:paraId="1411C8B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94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B9A044">
            <w:pPr>
              <w:pStyle w:val="2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Co to jest przyroda?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0F7FFA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Przyroda – nowy przedmiot. Dlaczego warto się uczyć przyrody? </w:t>
            </w:r>
          </w:p>
          <w:p w14:paraId="3AAD772E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to jest przyroda i jakie są jej elementy?</w:t>
            </w:r>
          </w:p>
          <w:p w14:paraId="2BC205FD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Jesteśmy częścią przyrody.</w:t>
            </w:r>
          </w:p>
          <w:p w14:paraId="4D6C926D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będziemy się uczyć przyrody? </w:t>
            </w:r>
          </w:p>
          <w:p w14:paraId="593A3F6E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Skąd czerpać informacje o przyrodzie?</w:t>
            </w:r>
          </w:p>
          <w:p w14:paraId="2AA04504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się znajduje w pracowni przyrodniczej (atlasy, książki, plansze, klucze do oznaczania organizmów).</w:t>
            </w:r>
          </w:p>
          <w:p w14:paraId="05464DB0">
            <w:pPr>
              <w:rPr>
                <w:lang w:eastAsia="pl-PL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BD3267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 czym jest nowy przedmiot – przyroda</w:t>
            </w:r>
          </w:p>
          <w:p w14:paraId="553D8570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wymienia elementy </w:t>
            </w:r>
            <w:r>
              <w:rPr>
                <w:rFonts w:cstheme="minorHAnsi"/>
                <w:spacing w:val="-1"/>
                <w:sz w:val="18"/>
                <w:szCs w:val="18"/>
              </w:rPr>
              <w:t>przyrody ożywionej i nieożywionej oraz wytwory działalności człowieka</w:t>
            </w:r>
          </w:p>
          <w:p w14:paraId="751F0B83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wymienia źródła wiedzy o przyrodzie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E16CFA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 co to jest przyroda</w:t>
            </w:r>
          </w:p>
          <w:p w14:paraId="68189281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wymienia sposoby poznawania przyrody</w:t>
            </w:r>
          </w:p>
          <w:p w14:paraId="430991BB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w terenie elementy przyrody ożywionej i nieożywionej oraz obiekty stworzone przez ludzi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E534FE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 dlaczego warto się uczyć przyrody</w:t>
            </w:r>
          </w:p>
          <w:p w14:paraId="61289790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wskazuje zależności zachodzące między składnikami przyrody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5A08EA">
            <w:pPr>
              <w:pStyle w:val="26"/>
              <w:numPr>
                <w:ilvl w:val="0"/>
                <w:numId w:val="2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omawia sposoby poznawania przyrody</w:t>
            </w:r>
          </w:p>
          <w:p w14:paraId="6D4B46FA">
            <w:pPr>
              <w:pStyle w:val="26"/>
              <w:numPr>
                <w:ilvl w:val="0"/>
                <w:numId w:val="2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czerpie informacje o przyrodzie z różnych źródeł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EED296">
            <w:pPr>
              <w:pStyle w:val="26"/>
              <w:numPr>
                <w:ilvl w:val="0"/>
                <w:numId w:val="2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>
              <w:rPr>
                <w:rFonts w:eastAsia="Arial Unicode MS" w:cstheme="minorHAnsi"/>
                <w:sz w:val="18"/>
                <w:szCs w:val="18"/>
              </w:rPr>
              <w:t>analizuje znaczenie źródeł wiedzy przyrodniczej</w:t>
            </w:r>
          </w:p>
        </w:tc>
      </w:tr>
      <w:tr w14:paraId="1947A83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800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DFABF2">
            <w:pPr>
              <w:pStyle w:val="2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Sposób na naukę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47B04D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Miejsce pracy: co sprzyja koncentracji (sen, przerwy w nauce, wyłączone rozpraszacze, cisza i spokój, różne sposoby nauki, lista zadań, samodzielność, dbanie o mózg), a co ją zakłóca (stres, hałas, wielozadaniowość). </w:t>
            </w:r>
          </w:p>
          <w:p w14:paraId="10D41977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Strategie poprawy koncentracji.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83351A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opisuje miejsce sprzyjające nauce</w:t>
            </w:r>
          </w:p>
          <w:p w14:paraId="33E1A6B3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dobre warunki do pracy na podstawie fotografii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C4EAE7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rozpoznaje czynniki sprzyjające koncentracji i te, które ją zakłócają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F8EFF6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aranżuje miejsce sprzyjające nauce</w:t>
            </w:r>
          </w:p>
          <w:p w14:paraId="6441886E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techniki wspierające koncentrację</w:t>
            </w:r>
          </w:p>
          <w:p w14:paraId="0774A3DF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 co utrudnia skupienie uwagi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BF508B">
            <w:pPr>
              <w:pStyle w:val="26"/>
              <w:numPr>
                <w:ilvl w:val="0"/>
                <w:numId w:val="2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zasady skutecznej nauki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81B69E">
            <w:pPr>
              <w:pStyle w:val="26"/>
              <w:numPr>
                <w:ilvl w:val="0"/>
                <w:numId w:val="2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wykorzystuje strategie poprawy koncentracji w codziennej nauce</w:t>
            </w:r>
          </w:p>
        </w:tc>
      </w:tr>
      <w:tr w14:paraId="7E348E96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800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465A3E">
            <w:pPr>
              <w:pStyle w:val="2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Ile czasu spędzam przed ekranem?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7384B6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uzależnienie? Uzależnienie od internetu, smartfona, mediów społecznościowych. </w:t>
            </w:r>
          </w:p>
          <w:p w14:paraId="00B6FF21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Wpływ uzależnień na samopoczucie i relacje z otoczeniem. </w:t>
            </w:r>
          </w:p>
          <w:p w14:paraId="076653A2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Zachwianie rytmu dnia i nocy. Znaczenie snu.</w:t>
            </w:r>
          </w:p>
          <w:p w14:paraId="7BA31BA1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z umiarem korzystać z internetu? </w:t>
            </w:r>
          </w:p>
          <w:p w14:paraId="6000B7CA">
            <w:pPr>
              <w:pStyle w:val="26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EB7C5A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 czym jest uzależnienie</w:t>
            </w:r>
          </w:p>
          <w:p w14:paraId="1697B43A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wyjaśnia, do czego na co dzień używa się internetu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E89037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wyjaśnia, na czym polega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uzależnienie od internetu, smartfona, mediów społecznościowych</w:t>
            </w:r>
          </w:p>
          <w:p w14:paraId="1DAF5407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wymienia oznaki nadużywania internetu</w:t>
            </w:r>
          </w:p>
          <w:p w14:paraId="54E9D881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wymienia zasady mądrego korzystania z internetu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25D9C9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rozróżnia źródła współczesnych uzależnień</w:t>
            </w:r>
          </w:p>
          <w:p w14:paraId="2A23B8FD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opisuje oznaki nadużywania internetu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7C7982">
            <w:pPr>
              <w:pStyle w:val="26"/>
              <w:numPr>
                <w:ilvl w:val="0"/>
                <w:numId w:val="2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 wpływ uzależnień na samopoczucie dziecka i relacje z otoczeniem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942399">
            <w:pPr>
              <w:pStyle w:val="26"/>
              <w:numPr>
                <w:ilvl w:val="0"/>
                <w:numId w:val="2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>
              <w:rPr>
                <w:rFonts w:eastAsia="Arial Unicode MS" w:cstheme="minorHAnsi"/>
                <w:sz w:val="18"/>
                <w:szCs w:val="18"/>
              </w:rPr>
              <w:t>analizuje działania przeciwdziałające uzależnieniu od internetu</w:t>
            </w:r>
          </w:p>
          <w:p w14:paraId="3D4E4186">
            <w:pPr>
              <w:pStyle w:val="26"/>
              <w:numPr>
                <w:ilvl w:val="0"/>
                <w:numId w:val="2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omawia znaczenie snu dla młodego człowieka</w:t>
            </w:r>
          </w:p>
        </w:tc>
      </w:tr>
      <w:tr w14:paraId="1B826C1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99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F40391">
            <w:pPr>
              <w:pStyle w:val="2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Badam przyrodę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1D0841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Zmysły i ich ograniczenia. </w:t>
            </w:r>
          </w:p>
          <w:p w14:paraId="6ED277E2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Rola mózgu w odbieraniu bodźców.</w:t>
            </w:r>
          </w:p>
          <w:p w14:paraId="1B4E03E0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Obserwacje i narzędzia wykorzystywane podczas obserwacji.</w:t>
            </w:r>
          </w:p>
          <w:p w14:paraId="3B39AD77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Obserwacje: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uczeń obserwuje elementy przyrody ożywionej i nieożywionej, podsumowuje badania i prezentuje wnioski.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1BA5FB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wymienia zmysły, dzięki którym można poznawać przyrodę</w:t>
            </w:r>
          </w:p>
          <w:p w14:paraId="34D9FA27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przedmioty pomocne w prowadzeniu obserwacji i doświadczeń</w:t>
            </w:r>
          </w:p>
          <w:p w14:paraId="2EC07544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metody poznawania przyrody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95B320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ograniczenia zmysłów</w:t>
            </w:r>
          </w:p>
          <w:p w14:paraId="695808EF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prowadzi proste obserwacje przyrodnicze</w:t>
            </w:r>
          </w:p>
          <w:p w14:paraId="1AC6AD48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stosuje zasady bezpieczeństwa podczas pracy badawczej</w:t>
            </w:r>
          </w:p>
          <w:p w14:paraId="285F6CAC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posługuje się lupą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07A81E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wymienia różnice między obserwacją a doświadczeniem</w:t>
            </w:r>
          </w:p>
          <w:p w14:paraId="3761271D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przykłady wykorzystania zmysłów do prowadzenia obserwacji przyrodniczych</w:t>
            </w:r>
          </w:p>
          <w:p w14:paraId="623FEE40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prowadzi obserwację według instrukcji</w:t>
            </w:r>
          </w:p>
          <w:p w14:paraId="6FD8DA73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dokumentuje obserwacje przyrodnicze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2369F5">
            <w:pPr>
              <w:pStyle w:val="26"/>
              <w:numPr>
                <w:ilvl w:val="0"/>
                <w:numId w:val="2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omawia rolę mózgu w poznawaniu przyrody</w:t>
            </w:r>
          </w:p>
          <w:p w14:paraId="68A26696">
            <w:pPr>
              <w:pStyle w:val="26"/>
              <w:numPr>
                <w:ilvl w:val="0"/>
                <w:numId w:val="2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prezentuje wyniki obserwacji przyrodniczych</w:t>
            </w:r>
          </w:p>
          <w:p w14:paraId="6D41510E">
            <w:pPr>
              <w:pStyle w:val="26"/>
              <w:numPr>
                <w:ilvl w:val="0"/>
                <w:numId w:val="2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 dlaczego podczas badania przyrody korzysta się z różnych przyrządów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D16172">
            <w:pPr>
              <w:pStyle w:val="26"/>
              <w:numPr>
                <w:ilvl w:val="0"/>
                <w:numId w:val="2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omawia znaczenie zmysłów w poznawaniu przyrody</w:t>
            </w:r>
          </w:p>
          <w:p w14:paraId="6F364F05">
            <w:pPr>
              <w:pStyle w:val="26"/>
              <w:numPr>
                <w:ilvl w:val="0"/>
                <w:numId w:val="2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omawia zastosowanie przyrządów wykorzystywanych podczas obserwacji </w:t>
            </w:r>
          </w:p>
          <w:p w14:paraId="7DCF79D9">
            <w:pPr>
              <w:pStyle w:val="26"/>
              <w:numPr>
                <w:ilvl w:val="0"/>
                <w:numId w:val="2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>
              <w:rPr>
                <w:rFonts w:eastAsia="Arial Unicode MS" w:cstheme="minorHAnsi"/>
                <w:sz w:val="18"/>
                <w:szCs w:val="18"/>
              </w:rPr>
              <w:t>wymienia przyrządy, które są przydatne podczas wycieczki do lasu</w:t>
            </w:r>
          </w:p>
        </w:tc>
      </w:tr>
      <w:tr w14:paraId="7757F32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800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B6EADB">
            <w:pPr>
              <w:pStyle w:val="2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Myślę i działam jak przyrodnik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A9C677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Badania przyrodnicze i ich etapy. </w:t>
            </w:r>
          </w:p>
          <w:p w14:paraId="032FA2B1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hipoteza? Jak sprawdzić prawdziwość hipotezy – przykłady prostych doświadczeń. </w:t>
            </w:r>
          </w:p>
          <w:p w14:paraId="55812383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Przyrządy przydatne podczas badania przyrody.</w:t>
            </w:r>
          </w:p>
          <w:p w14:paraId="563C2FCF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Szkło i sprzęt laboratoryjny. </w:t>
            </w:r>
          </w:p>
          <w:p w14:paraId="5E02F329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 rysować schematy?</w:t>
            </w:r>
          </w:p>
          <w:p w14:paraId="3237595E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Karty charakterystyki substancji, odczynniki chemiczne.</w:t>
            </w:r>
          </w:p>
          <w:p w14:paraId="106C2D17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Informacje na opakowaniach.</w:t>
            </w:r>
          </w:p>
          <w:p w14:paraId="155CBAE3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7A5C73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przyrządy wykorzystywane podczas obserwacji przyrodniczych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00A754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potrafi sporządzać schematy </w:t>
            </w:r>
          </w:p>
          <w:p w14:paraId="163E0AFC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odczytuje dane z kart charakterystyki odczynników chemicznych</w:t>
            </w:r>
          </w:p>
          <w:p w14:paraId="6E397447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przestrzega zasad bezpieczeństwa na lekcjach przyrody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652695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dostrzega różnicę między doświadczeniem a obserwacją</w:t>
            </w:r>
          </w:p>
          <w:p w14:paraId="39E7F771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omawia przeznaczenie poszczególnych przyrządów ułatwiających obserwację przyrody</w:t>
            </w:r>
          </w:p>
          <w:p w14:paraId="2D2EB317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posługuje się szkłem i sprzętem laboratoryjnym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E8A7FE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prawidłowo posługuje się przyrządami wykorzystywanymi podczas obserwacji i badań przyrody</w:t>
            </w:r>
          </w:p>
          <w:p w14:paraId="772E2654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zna zagrożenia związane z substancjami niebezpiecznymi</w:t>
            </w:r>
          </w:p>
          <w:p w14:paraId="3E69A148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odczytuje informacje na opakowaniach </w:t>
            </w:r>
          </w:p>
          <w:p w14:paraId="73995763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symbole ostrzegawcze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374C04">
            <w:pPr>
              <w:pStyle w:val="26"/>
              <w:numPr>
                <w:ilvl w:val="0"/>
                <w:numId w:val="4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>
              <w:rPr>
                <w:rFonts w:eastAsia="Arial Unicode MS" w:cstheme="minorHAnsi"/>
                <w:sz w:val="18"/>
                <w:szCs w:val="18"/>
              </w:rPr>
              <w:t>potrafi planować i przeprowadzać doświadczenie oraz wyciągać wnioski</w:t>
            </w:r>
          </w:p>
          <w:p w14:paraId="5CBA6F98">
            <w:pPr>
              <w:pStyle w:val="26"/>
              <w:numPr>
                <w:ilvl w:val="0"/>
                <w:numId w:val="4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>
              <w:rPr>
                <w:rFonts w:eastAsia="Arial Unicode MS" w:cstheme="minorHAnsi"/>
                <w:sz w:val="18"/>
                <w:szCs w:val="18"/>
              </w:rPr>
              <w:t>potrafi wyjaśnić, czym się różni hipoteza od pytania badawczego</w:t>
            </w:r>
          </w:p>
        </w:tc>
      </w:tr>
      <w:tr w14:paraId="1B60C3B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800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ED8EDD">
            <w:pPr>
              <w:pStyle w:val="2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Obserwuję przyrodę pod mikroskopem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19A2DB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Zastosowanie mikroskopu.</w:t>
            </w:r>
          </w:p>
          <w:p w14:paraId="498977AF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Budowa mikroskopu optycznego.</w:t>
            </w:r>
          </w:p>
          <w:p w14:paraId="048E678A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cstheme="minorHAnsi"/>
                <w:b/>
                <w:sz w:val="18"/>
                <w:szCs w:val="18"/>
                <w:lang w:bidi="pl-PL"/>
              </w:rPr>
              <w:t>Obserwacje</w:t>
            </w:r>
            <w:r>
              <w:rPr>
                <w:rFonts w:cstheme="minorHAnsi"/>
                <w:b/>
                <w:bCs/>
                <w:sz w:val="18"/>
                <w:szCs w:val="18"/>
                <w:lang w:bidi="pl-PL"/>
              </w:rPr>
              <w:t>:</w:t>
            </w:r>
            <w:r>
              <w:rPr>
                <w:rFonts w:cstheme="minorHAnsi"/>
                <w:sz w:val="18"/>
                <w:szCs w:val="18"/>
                <w:lang w:bidi="pl-PL"/>
              </w:rPr>
              <w:t xml:space="preserve"> uczeń obserwuje samodzielnie wykonane preparaty pod mikroskopem optycznym.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6151E0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obiekty, które można obserwować pod mikroskopem,</w:t>
            </w:r>
          </w:p>
          <w:p w14:paraId="6626D5E6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funkcje mikroskopu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4B9B4F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omawia z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astosowanie mikroskopu</w:t>
            </w:r>
          </w:p>
          <w:p w14:paraId="6312BB19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według instrukcji</w:t>
            </w:r>
          </w:p>
          <w:p w14:paraId="7AE8BE4E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 rysunek obiektu obserwowanego pod mikroskopem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3C6E63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prowadzi samodzielnie obserwacje mikroskopowe,</w:t>
            </w:r>
          </w:p>
          <w:p w14:paraId="4DD9A9CD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 czym są preparaty mikroskopowe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4250DD">
            <w:pPr>
              <w:pStyle w:val="26"/>
              <w:numPr>
                <w:ilvl w:val="0"/>
                <w:numId w:val="2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omawia budowę mikroskopu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optycznego</w:t>
            </w:r>
          </w:p>
          <w:p w14:paraId="3253F3DE">
            <w:pPr>
              <w:pStyle w:val="26"/>
              <w:numPr>
                <w:ilvl w:val="0"/>
                <w:numId w:val="2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oblicza powiększenie mikroskopu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6F066C">
            <w:pPr>
              <w:pStyle w:val="26"/>
              <w:numPr>
                <w:ilvl w:val="0"/>
                <w:numId w:val="2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>
              <w:rPr>
                <w:rFonts w:eastAsia="Arial Unicode MS" w:cstheme="minorHAnsi"/>
                <w:sz w:val="18"/>
                <w:szCs w:val="18"/>
              </w:rPr>
              <w:t>wykonuje samodzielnie preparat mikroskopowy</w:t>
            </w:r>
          </w:p>
          <w:p w14:paraId="59BF4FAF">
            <w:pPr>
              <w:pStyle w:val="26"/>
              <w:numPr>
                <w:ilvl w:val="0"/>
                <w:numId w:val="2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>
              <w:rPr>
                <w:rFonts w:eastAsia="Arial Unicode MS" w:cstheme="minorHAnsi"/>
                <w:sz w:val="18"/>
                <w:szCs w:val="18"/>
              </w:rPr>
              <w:t>wyjaśnia, dlaczego obserwacje mikroskopowe rozpoczyna się od najmniejszego powiększenia</w:t>
            </w:r>
          </w:p>
        </w:tc>
      </w:tr>
      <w:tr w14:paraId="160B585C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800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79A71D">
            <w:pPr>
              <w:pStyle w:val="2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Posługuję się kompasem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556302">
            <w:pPr>
              <w:pStyle w:val="26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  <w:lang w:bidi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Kompas, kierunki geograficzne główne i pośrednie.</w:t>
            </w:r>
          </w:p>
          <w:p w14:paraId="00A1E17E">
            <w:pPr>
              <w:pStyle w:val="26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Jak wyznaczyć kierunki geograficzne za pomocą kompasu?</w:t>
            </w:r>
          </w:p>
          <w:p w14:paraId="6F0CFF9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B72271">
            <w:pPr>
              <w:pStyle w:val="26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wymienia nazwy głównych i pośrednich kierunków geograficznych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4B2606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wyjaśnia, czym są plan i mapa</w:t>
            </w:r>
          </w:p>
          <w:p w14:paraId="67FE66C1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posługuje się kompasem</w:t>
            </w:r>
          </w:p>
          <w:p w14:paraId="6CB1455B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 co to jest widnokrąg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B22930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omawia budowę kompasu</w:t>
            </w:r>
          </w:p>
          <w:p w14:paraId="67BE9B02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wyznacza główne kierunki geograficzne na widnokręgu za pomocą kompasu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41021E">
            <w:pPr>
              <w:pStyle w:val="26"/>
              <w:numPr>
                <w:ilvl w:val="0"/>
                <w:numId w:val="2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posługuje się kompasem w telefonie</w:t>
            </w:r>
          </w:p>
          <w:p w14:paraId="164D8BBF">
            <w:pPr>
              <w:pStyle w:val="26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wyznacza kierunki geograficzne za pomocą Słońca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633427">
            <w:pPr>
              <w:pStyle w:val="26"/>
              <w:numPr>
                <w:ilvl w:val="0"/>
                <w:numId w:val="2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zdobywa wiedzę przyrodniczą dzięki dociekaniu naukowemu</w:t>
            </w:r>
          </w:p>
          <w:p w14:paraId="0C0732D3">
            <w:pPr>
              <w:pStyle w:val="26"/>
              <w:numPr>
                <w:ilvl w:val="0"/>
                <w:numId w:val="2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omawia wygląd i sposób działania pierwszych kompasów</w:t>
            </w:r>
          </w:p>
          <w:p w14:paraId="37F6E711">
            <w:pPr>
              <w:pStyle w:val="26"/>
              <w:numPr>
                <w:ilvl w:val="0"/>
                <w:numId w:val="2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odszukuje informacje na temat GPS</w:t>
            </w:r>
          </w:p>
        </w:tc>
      </w:tr>
      <w:tr w14:paraId="5F8099D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65" w:hRule="atLeast"/>
        </w:trPr>
        <w:tc>
          <w:tcPr>
            <w:tcW w:w="1465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0CECE" w:themeFill="background2" w:themeFillShade="E6"/>
          </w:tcPr>
          <w:p w14:paraId="6E44C684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>
              <w:rPr>
                <w:rFonts w:eastAsia="Calibri" w:cstheme="minorHAnsi"/>
                <w:b/>
                <w:sz w:val="18"/>
                <w:szCs w:val="18"/>
              </w:rPr>
              <w:t xml:space="preserve">II. </w:t>
            </w:r>
            <w:r>
              <w:rPr>
                <w:rFonts w:eastAsia="Arial Unicode MS" w:cstheme="minorHAnsi"/>
                <w:b/>
                <w:bCs/>
                <w:sz w:val="18"/>
                <w:szCs w:val="18"/>
                <w:lang w:eastAsia="pl-PL" w:bidi="pl-PL"/>
              </w:rPr>
              <w:t>Moja okolica</w:t>
            </w:r>
          </w:p>
        </w:tc>
      </w:tr>
      <w:tr w14:paraId="4101D2C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266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9A5F29">
            <w:pPr>
              <w:pStyle w:val="26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Krajobraz mojej okolicy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218CFA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Co to jest krajobraz? Czym różni się krajobraz od przyrody?</w:t>
            </w:r>
          </w:p>
          <w:p w14:paraId="642A13DB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Elementy krajobrazu. </w:t>
            </w:r>
          </w:p>
          <w:p w14:paraId="3D48ABE0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Rodzaje krajobrazów. </w:t>
            </w:r>
          </w:p>
          <w:p w14:paraId="27F678C2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Porównanie krajobrazów miejskich z krajobrazami wiejskimi.</w:t>
            </w:r>
          </w:p>
          <w:p w14:paraId="09A4E1EA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Przykłady prostych zależności w krajobrazie.</w:t>
            </w:r>
          </w:p>
        </w:tc>
        <w:tc>
          <w:tcPr>
            <w:tcW w:w="22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</w:tcPr>
          <w:p w14:paraId="54F6EA39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czym jest krajobraz</w:t>
            </w:r>
          </w:p>
          <w:p w14:paraId="522D9D35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elementy, które tworzą krajobraz</w:t>
            </w:r>
          </w:p>
          <w:p w14:paraId="6331DB0E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elementy krajobrazu miasta i wsi</w:t>
            </w:r>
          </w:p>
          <w:p w14:paraId="3BA8004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</w:tcPr>
          <w:p w14:paraId="73C6F54F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różnice między krajobrazem a przyrodą</w:t>
            </w:r>
          </w:p>
          <w:p w14:paraId="640B9C80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różnice między krajobrazem naturalnym a krajobrazem stworzonym przez człowieka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</w:tcPr>
          <w:p w14:paraId="657D8DD0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rozpoznaje składniki przyrody ożywionej i nieożywionej oraz elementy antropogeniczne</w:t>
            </w:r>
          </w:p>
          <w:p w14:paraId="0FD60E54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rozpoznaje rodzaje krajobrazu na podstawie fotografii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</w:tcPr>
          <w:p w14:paraId="075DD446">
            <w:pPr>
              <w:pStyle w:val="26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rodzaje krajobrazów</w:t>
            </w:r>
          </w:p>
          <w:p w14:paraId="6C5D43B4">
            <w:pPr>
              <w:pStyle w:val="26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porównuje krajobraz wsi i miasta</w:t>
            </w:r>
          </w:p>
          <w:p w14:paraId="1C719287">
            <w:pPr>
              <w:pStyle w:val="26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opisuje krajobraz swojej okolicy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066561A">
            <w:pPr>
              <w:pStyle w:val="26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przedstawia zależności między elementami krajobrazu</w:t>
            </w:r>
          </w:p>
        </w:tc>
      </w:tr>
      <w:tr w14:paraId="3B4D160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266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6DF221">
            <w:pPr>
              <w:pStyle w:val="26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Kształt terenu w mojej okolicy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16067C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Formy wypukłe: wzniesienie, pagórek, wzgórze, góra, szczyt, stok, podnóże. </w:t>
            </w:r>
          </w:p>
          <w:p w14:paraId="0F039A0B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Formy wklęsłe: dolina, kotlina.</w:t>
            </w:r>
          </w:p>
          <w:p w14:paraId="19EEAF16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Formy płaskie: równiny.</w:t>
            </w:r>
          </w:p>
        </w:tc>
        <w:tc>
          <w:tcPr>
            <w:tcW w:w="22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</w:tcPr>
          <w:p w14:paraId="74BFA353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rodzaje form terenu: formy wypukłe, formy wklęsłe i formy płaskie</w:t>
            </w:r>
          </w:p>
        </w:tc>
        <w:tc>
          <w:tcPr>
            <w:tcW w:w="2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</w:tcPr>
          <w:p w14:paraId="0B1C42C7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wyjaśnia, czym jest kształt terenu</w:t>
            </w:r>
          </w:p>
          <w:p w14:paraId="76E99A2A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na fotografiach formy terenu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</w:tcPr>
          <w:p w14:paraId="099AA4CE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opisuje główne formy ukształtowania terenu</w:t>
            </w:r>
          </w:p>
          <w:p w14:paraId="7ACC3690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wykonuje model terenu według instrukcji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</w:tcPr>
          <w:p w14:paraId="3234BBEF">
            <w:pPr>
              <w:pStyle w:val="26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rozróżnia główne formy ukształtowania terenu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07563584">
            <w:pPr>
              <w:pStyle w:val="26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przykłady wypukłych, wklęsłych i płaskich form terenu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14FBE88">
            <w:pPr>
              <w:pStyle w:val="26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formy terenu na przykładach z najbliższej okolicy</w:t>
            </w:r>
          </w:p>
        </w:tc>
      </w:tr>
      <w:tr w14:paraId="6AA2E5B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266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C8EF75">
            <w:pPr>
              <w:pStyle w:val="26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Rozpoznaję skały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9A3EEA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 to jest skała? Z czego są zbudowane skały?</w:t>
            </w:r>
          </w:p>
          <w:p w14:paraId="2E6C8B26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Właściwości skał (barwa, spójność, twardość, odporność na działanie wody). </w:t>
            </w:r>
          </w:p>
          <w:p w14:paraId="1522F943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Podział skał na lite, zwięzłe i luźne (granit, wapień, węgiel, less, piasek i glina).</w:t>
            </w:r>
          </w:p>
          <w:p w14:paraId="79C14B9D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Właściwości wybranych skał. </w:t>
            </w:r>
          </w:p>
          <w:p w14:paraId="01499982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Wykorzystanie skał.</w:t>
            </w:r>
          </w:p>
          <w:p w14:paraId="4F97569C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>
              <w:rPr>
                <w:rFonts w:cstheme="minorHAnsi"/>
                <w:sz w:val="18"/>
                <w:szCs w:val="18"/>
              </w:rPr>
              <w:t xml:space="preserve"> uczeń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rozpoznaje skały z wykorzystaniem kluczy lub atlasów.</w:t>
            </w:r>
          </w:p>
        </w:tc>
        <w:tc>
          <w:tcPr>
            <w:tcW w:w="22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</w:tcPr>
          <w:p w14:paraId="1C3E7071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co to jest skała</w:t>
            </w:r>
          </w:p>
          <w:p w14:paraId="7BE2894B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gdzie występują skały</w:t>
            </w:r>
          </w:p>
        </w:tc>
        <w:tc>
          <w:tcPr>
            <w:tcW w:w="2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</w:tcPr>
          <w:p w14:paraId="00B2FE52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opisuje cechy skał</w:t>
            </w:r>
          </w:p>
          <w:p w14:paraId="3CB9EE4B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dzieli wybrane skały na lite, zwięzłe i luźne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</w:tcPr>
          <w:p w14:paraId="556983F1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budowę skał,</w:t>
            </w:r>
          </w:p>
          <w:p w14:paraId="323D01AC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korzysta z kluczy do rozpoznawania skał podczas zajęć terenowych</w:t>
            </w:r>
          </w:p>
          <w:p w14:paraId="43F78A63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przykłady skał litych, zwięzłych i luźnych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</w:tcPr>
          <w:p w14:paraId="016E11E2">
            <w:pPr>
              <w:pStyle w:val="26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bada właściwości skał</w:t>
            </w:r>
          </w:p>
          <w:p w14:paraId="0A84DB53">
            <w:pPr>
              <w:pStyle w:val="26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rozpoznaje skały w najbliższej okolicy i porównuje je z innymi skałami występującymi w Polsce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C68DBD0">
            <w:pPr>
              <w:pStyle w:val="26"/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skały występujące w najbliższej okolicy</w:t>
            </w:r>
          </w:p>
          <w:p w14:paraId="25DEAD16">
            <w:pPr>
              <w:pStyle w:val="26"/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wykorzystanie skał</w:t>
            </w:r>
          </w:p>
        </w:tc>
      </w:tr>
      <w:tr w14:paraId="3193570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266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9FD1E2">
            <w:pPr>
              <w:pStyle w:val="26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Co kryje gleba?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74A101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Co to jest gleba? Jak powstaje? Proces glebotwórczy. </w:t>
            </w:r>
          </w:p>
          <w:p w14:paraId="0C5192EF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Z czego się składa gleba? </w:t>
            </w:r>
          </w:p>
          <w:p w14:paraId="307EA00F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Co to jest próchnica? </w:t>
            </w:r>
          </w:p>
          <w:p w14:paraId="21439702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Gleby żyzne i mało żyzne oraz ich przydatność dla człowieka.</w:t>
            </w:r>
          </w:p>
        </w:tc>
        <w:tc>
          <w:tcPr>
            <w:tcW w:w="22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</w:tcPr>
          <w:p w14:paraId="2689FF9D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czym jest gleba</w:t>
            </w:r>
          </w:p>
          <w:p w14:paraId="3904DB47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składniki gleby</w:t>
            </w:r>
          </w:p>
        </w:tc>
        <w:tc>
          <w:tcPr>
            <w:tcW w:w="2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</w:tcPr>
          <w:p w14:paraId="5D3A036A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etapy powstawania gleby</w:t>
            </w:r>
          </w:p>
          <w:p w14:paraId="5159D04A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czym jest próchnica</w:t>
            </w:r>
          </w:p>
          <w:p w14:paraId="0A5D0B70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gleby żyzne i mało żyzne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</w:tcPr>
          <w:p w14:paraId="1EB25420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omawia proces powstawania gleby</w:t>
            </w:r>
          </w:p>
          <w:p w14:paraId="2E8C7698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wskazuje na profilu glebowym warstwę próchnicy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</w:tcPr>
          <w:p w14:paraId="04EC42CC">
            <w:pPr>
              <w:pStyle w:val="26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glebę jako zbiór składników nieożywionych i ożywionych</w:t>
            </w:r>
          </w:p>
          <w:p w14:paraId="499BCF82">
            <w:pPr>
              <w:pStyle w:val="26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 znaczenie organizmów i próchnicy dla żyzności gleby</w:t>
            </w:r>
          </w:p>
          <w:p w14:paraId="5DAE73D1">
            <w:pPr>
              <w:pStyle w:val="26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omawia znaczenie gleby dla przyrody i dla człowieka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324697E">
            <w:pPr>
              <w:pStyle w:val="26"/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przedstawia składniki gleby</w:t>
            </w:r>
          </w:p>
          <w:p w14:paraId="089E0786">
            <w:pPr>
              <w:pStyle w:val="26"/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porównuje gleby żyzne z mało żyznymi</w:t>
            </w:r>
          </w:p>
        </w:tc>
      </w:tr>
      <w:tr w14:paraId="2A1D045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266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6EC548">
            <w:pPr>
              <w:pStyle w:val="26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Gleba w mojej okolicy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483611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Porównanie gleby z ziemią ogrodową.</w:t>
            </w:r>
          </w:p>
          <w:p w14:paraId="0A4EEE97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Znaczenie gleby dla przyrody i dla człowieka.</w:t>
            </w:r>
          </w:p>
          <w:p w14:paraId="0A934422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bidi="pl-PL"/>
              </w:rPr>
              <w:t>Zajęcia terenowe:</w:t>
            </w:r>
            <w:r>
              <w:rPr>
                <w:rFonts w:cstheme="minorHAnsi"/>
                <w:sz w:val="18"/>
                <w:szCs w:val="18"/>
                <w:lang w:bidi="pl-PL"/>
              </w:rPr>
              <w:t xml:space="preserve"> uczeń pobiera próbki gleby, określa jej barwę i zawartość próchnicy, bada uziarnienie gleby i obecność organizmów, podsumowuje badania i prezentuje wyniki.</w:t>
            </w:r>
          </w:p>
        </w:tc>
        <w:tc>
          <w:tcPr>
            <w:tcW w:w="22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</w:tcPr>
          <w:p w14:paraId="17813D44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sprawdza, czy w glebie żyją organizmy</w:t>
            </w:r>
          </w:p>
          <w:p w14:paraId="4EA9922F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przygotowuje pomoce niezbędne do prowadzenia obserwacji</w:t>
            </w:r>
          </w:p>
        </w:tc>
        <w:tc>
          <w:tcPr>
            <w:tcW w:w="2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</w:tcPr>
          <w:p w14:paraId="563B31A7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 jak rośliny rosną w glebie pochodzącej z okolicy i w ziemi ogrodniczej</w:t>
            </w:r>
          </w:p>
          <w:p w14:paraId="5A59FA00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prowadzi obserwację wpływu gleby na wzrost roślin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</w:tcPr>
          <w:p w14:paraId="3A3A2460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wymienia cechy gleby, które należy zbadać podczas obserwacji gleby w okolicy</w:t>
            </w:r>
          </w:p>
          <w:p w14:paraId="7CFFC522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 dlaczego gleba jest ważna dla roślin</w:t>
            </w:r>
          </w:p>
          <w:p w14:paraId="48D8C58A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prowadzi kartę obserwacji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</w:tcPr>
          <w:p w14:paraId="2CAB0AB3">
            <w:pPr>
              <w:pStyle w:val="26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charakteryzuje glebę występującą w najbliższej okolicy</w:t>
            </w:r>
          </w:p>
          <w:p w14:paraId="05E0FB03">
            <w:pPr>
              <w:pStyle w:val="26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porównuje glebę pochodzącą z okolicy z ziemią ogrodniczą</w:t>
            </w:r>
          </w:p>
          <w:p w14:paraId="3F1F1C6B">
            <w:pPr>
              <w:pStyle w:val="26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określa barwę, grubość warstwy próchnicy, uziarnienie i strukturę gleby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6F9858C">
            <w:pPr>
              <w:pStyle w:val="26"/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bada próbki gleb zebrane w najbliższej okolicy i prezentuje wyniki</w:t>
            </w:r>
          </w:p>
          <w:p w14:paraId="42E7268C">
            <w:pPr>
              <w:pStyle w:val="26"/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znaczenie wody w glebie</w:t>
            </w:r>
          </w:p>
          <w:p w14:paraId="280820E2">
            <w:pPr>
              <w:pStyle w:val="26"/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przeprowadza doświadczenie pokazujące, jak rodzaj gleby wpływa na wzrost roślin, zapisuje dane i prezentuje wyniki</w:t>
            </w:r>
          </w:p>
          <w:p w14:paraId="2792142F">
            <w:pPr>
              <w:pStyle w:val="26"/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ocenia przydatność gleb w okolicy do uprawy roślin</w:t>
            </w:r>
          </w:p>
        </w:tc>
      </w:tr>
      <w:tr w14:paraId="1980600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52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E162FC">
            <w:pPr>
              <w:pStyle w:val="26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Rośliny i zwierzęta w mojej okolicy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77473B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Do czego ludzie potrzebują przyrody?</w:t>
            </w:r>
          </w:p>
          <w:p w14:paraId="52F48317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Przykłady roślin i zwierząt występujących w najbliższej okolicy.</w:t>
            </w:r>
          </w:p>
          <w:p w14:paraId="3D690570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>
              <w:rPr>
                <w:rFonts w:cstheme="minorHAnsi"/>
                <w:sz w:val="18"/>
                <w:szCs w:val="18"/>
              </w:rPr>
              <w:t xml:space="preserve"> uczeń uczestniczy w sadzeniu lub sianiu roślin.</w:t>
            </w:r>
          </w:p>
          <w:p w14:paraId="5D9F3237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>
              <w:rPr>
                <w:rFonts w:cstheme="minorHAnsi"/>
                <w:sz w:val="18"/>
                <w:szCs w:val="18"/>
              </w:rPr>
              <w:t xml:space="preserve"> uczeń rozpoznaje wybrane gatunki roślin i zwierząt z wykorzystaniem kluczy lub atlasów.</w:t>
            </w:r>
          </w:p>
        </w:tc>
        <w:tc>
          <w:tcPr>
            <w:tcW w:w="22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</w:tcPr>
          <w:p w14:paraId="3F564B8F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rośliny i zwierzęta lądowe występujące w najbliższej okolicy</w:t>
            </w:r>
          </w:p>
        </w:tc>
        <w:tc>
          <w:tcPr>
            <w:tcW w:w="2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</w:tcPr>
          <w:p w14:paraId="5291EEC3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przykłady korzyści z uprawy roślin i hodowli zwierząt</w:t>
            </w:r>
          </w:p>
          <w:p w14:paraId="6C9D9625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uczestniczy w sadzeniu drzew lub sianiu roślin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</w:tcPr>
          <w:p w14:paraId="1B807872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rozpoznaje rośliny najbliższej okolicy na podstawie cech budowy zewnętrznej</w:t>
            </w:r>
          </w:p>
          <w:p w14:paraId="74960A8A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rozpoznaje zwierzęta lądowe najbliższej okolicy na podstawie cech zewnętrznych i śladów ich bytowania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</w:tcPr>
          <w:p w14:paraId="3B1F4F23">
            <w:pPr>
              <w:pStyle w:val="26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podczas zajęć terenowych korzysta z kluczy lub atlasów do rozpoznawania wybranych gatunków roślin i zwierząt</w:t>
            </w:r>
            <w:r>
              <w:rPr>
                <w:rFonts w:cstheme="minorHAnsi"/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4A30AC2">
            <w:pPr>
              <w:pStyle w:val="26"/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zakłada hodowlę rośliny</w:t>
            </w:r>
          </w:p>
          <w:p w14:paraId="3B2BC70F">
            <w:pPr>
              <w:pStyle w:val="26"/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 dlaczego dzikie zwierzęta przychodzą do miast</w:t>
            </w:r>
          </w:p>
        </w:tc>
      </w:tr>
      <w:tr w14:paraId="65B0239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65" w:hRule="atLeast"/>
        </w:trPr>
        <w:tc>
          <w:tcPr>
            <w:tcW w:w="14655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  <w:shd w:val="clear" w:color="auto" w:fill="D0CECE" w:themeFill="background2" w:themeFillShade="E6"/>
            <w:vAlign w:val="center"/>
          </w:tcPr>
          <w:p w14:paraId="1DA88983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 xml:space="preserve">Rozdział III.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Obserwuję zjawiska przyrodnicze</w:t>
            </w:r>
          </w:p>
        </w:tc>
      </w:tr>
      <w:tr w14:paraId="4ACCC0D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52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51DF6D">
            <w:pPr>
              <w:pStyle w:val="26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1" w:name="_Hlk5742292"/>
            <w:r>
              <w:rPr>
                <w:rFonts w:cstheme="minorHAnsi"/>
                <w:sz w:val="18"/>
                <w:szCs w:val="18"/>
              </w:rPr>
              <w:t>Materia wokół nas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6628E6">
            <w:pPr>
              <w:pStyle w:val="26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Czym jest materia? </w:t>
            </w:r>
          </w:p>
          <w:p w14:paraId="133BD726">
            <w:pPr>
              <w:pStyle w:val="26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79B98D3D">
            <w:pPr>
              <w:pStyle w:val="26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Cechy ciał stałych, cieczy i gazów. </w:t>
            </w:r>
          </w:p>
          <w:p w14:paraId="5E6C6574">
            <w:pPr>
              <w:pStyle w:val="26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Zmiany kształtu ciał stałych, cieczy i gazów. </w:t>
            </w:r>
          </w:p>
          <w:p w14:paraId="5553B785">
            <w:pPr>
              <w:pStyle w:val="26"/>
              <w:numPr>
                <w:ilvl w:val="0"/>
                <w:numId w:val="10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Rodzaje ciał stałych (ciała stałe: twarde, sprężyste, plastyczne i kruche).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E0A773">
            <w:pPr>
              <w:pStyle w:val="26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czym jest materia</w:t>
            </w:r>
          </w:p>
          <w:p w14:paraId="231A975B">
            <w:pPr>
              <w:pStyle w:val="26"/>
              <w:numPr>
                <w:ilvl w:val="0"/>
                <w:numId w:val="1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nazwy stanów skupienia materii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A39B08">
            <w:pPr>
              <w:pStyle w:val="26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39F9E21A">
            <w:pPr>
              <w:pStyle w:val="26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przedstawia rodzaje ciał stałych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459DD1">
            <w:pPr>
              <w:pStyle w:val="26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przedstawia cechy ciał stałych, cieczy i gazów</w:t>
            </w:r>
          </w:p>
          <w:p w14:paraId="47DBC0C6">
            <w:pPr>
              <w:pStyle w:val="26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przykłady przedmiotów wykonanych z ciał stałych: sprężystych, kruchych i plastycznych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E659C1">
            <w:pPr>
              <w:pStyle w:val="26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zmiany kształtu ciał stałych, cieczy i gazów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5C6402">
            <w:pPr>
              <w:pStyle w:val="26"/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wyszukuje informacje o najtwardszym minerale na Ziemi</w:t>
            </w:r>
          </w:p>
          <w:p w14:paraId="19ED9729">
            <w:pPr>
              <w:pStyle w:val="26"/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 do czego przydaje się wiedza o materii</w:t>
            </w:r>
          </w:p>
        </w:tc>
      </w:tr>
      <w:tr w14:paraId="0B113C1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52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B57170">
            <w:pPr>
              <w:pStyle w:val="26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Materia jest zbudowana z drobin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2ADA3B">
            <w:pPr>
              <w:pStyle w:val="26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Drobinowy model materii. Czym są drobiny?</w:t>
            </w:r>
          </w:p>
          <w:p w14:paraId="6802E1B2">
            <w:pPr>
              <w:pStyle w:val="26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Sposób ułożenia drobin w ciałach stałych, cieczach i gazach. </w:t>
            </w:r>
          </w:p>
          <w:p w14:paraId="50CDB705">
            <w:pPr>
              <w:pStyle w:val="26"/>
              <w:numPr>
                <w:ilvl w:val="0"/>
                <w:numId w:val="10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Badanie ściśliwości drobin w ciałach stałych, cieczach i gazach.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7439CD">
            <w:pPr>
              <w:pStyle w:val="26"/>
              <w:numPr>
                <w:ilvl w:val="0"/>
                <w:numId w:val="10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czym jest drobina</w:t>
            </w:r>
          </w:p>
          <w:p w14:paraId="7EF312C7">
            <w:pPr>
              <w:pStyle w:val="26"/>
              <w:numPr>
                <w:ilvl w:val="0"/>
                <w:numId w:val="10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przedstawia na rysunku drobinową budowę materii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EA2165">
            <w:pPr>
              <w:pStyle w:val="26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przedstawia ułożenie drobin w ciałach stałych, cieczach i gazach</w:t>
            </w:r>
          </w:p>
          <w:p w14:paraId="4E2465F0">
            <w:pPr>
              <w:pStyle w:val="26"/>
              <w:numPr>
                <w:ilvl w:val="0"/>
                <w:numId w:val="10"/>
              </w:numPr>
              <w:spacing w:after="0" w:line="240" w:lineRule="auto"/>
              <w:rPr>
                <w:rStyle w:val="19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rozpoznaje ciała stałe, ciecze i gazy na podstawie rysunku pokazującego ułożenie drobin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A9334C">
            <w:pPr>
              <w:pStyle w:val="26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materię jako zbiór różnych drobin tworzących różne substancje</w:t>
            </w:r>
          </w:p>
          <w:p w14:paraId="65677596">
            <w:pPr>
              <w:pStyle w:val="26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 co to jest ściśliwość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375E3F">
            <w:pPr>
              <w:pStyle w:val="26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drobinowy model materii</w:t>
            </w:r>
          </w:p>
          <w:p w14:paraId="7DA34134">
            <w:pPr>
              <w:pStyle w:val="26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obserwuje ruch drobin w cieczy</w:t>
            </w:r>
          </w:p>
          <w:p w14:paraId="4D16EDAF">
            <w:pPr>
              <w:pStyle w:val="26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bada ściśliwość drobin w cieczach gazach i ciałach stałych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056DC7">
            <w:pPr>
              <w:pStyle w:val="26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bada i opisuje ściśliwość oraz kształt drobin w cieczach, gazach i ciałach stałych</w:t>
            </w:r>
          </w:p>
          <w:p w14:paraId="03A92586">
            <w:pPr>
              <w:pStyle w:val="26"/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udowadnia, że drobiny gazu są w ruchu</w:t>
            </w:r>
          </w:p>
        </w:tc>
      </w:tr>
      <w:tr w14:paraId="26AEC8A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52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7970A0">
            <w:pPr>
              <w:pStyle w:val="26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Woda w trzech stanach skupienia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D6DD4D">
            <w:pPr>
              <w:pStyle w:val="26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4FF4BF9F">
            <w:pPr>
              <w:pStyle w:val="26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Co to jest temperatura?</w:t>
            </w:r>
          </w:p>
          <w:p w14:paraId="7B68044F">
            <w:pPr>
              <w:pStyle w:val="26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Zależność stanu skupienia wody od temperatury.</w:t>
            </w:r>
          </w:p>
          <w:p w14:paraId="607A4AD3">
            <w:pPr>
              <w:pStyle w:val="26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Termometr.</w:t>
            </w:r>
          </w:p>
          <w:p w14:paraId="1BE27AE6">
            <w:pPr>
              <w:pStyle w:val="26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6ADF18">
            <w:pPr>
              <w:pStyle w:val="26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 stanów skupienia wody</w:t>
            </w:r>
          </w:p>
          <w:p w14:paraId="5A919C0D">
            <w:pPr>
              <w:pStyle w:val="26"/>
              <w:numPr>
                <w:ilvl w:val="0"/>
                <w:numId w:val="10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dokonuje pomiaru temperatury powietrza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2664AE">
            <w:pPr>
              <w:pStyle w:val="26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obserwuje i rozróżnia stany skupienia wody</w:t>
            </w:r>
          </w:p>
          <w:p w14:paraId="7A2511FF">
            <w:pPr>
              <w:pStyle w:val="26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czym jest temperatura</w:t>
            </w:r>
          </w:p>
          <w:p w14:paraId="1F1C780A">
            <w:pPr>
              <w:pStyle w:val="26"/>
              <w:numPr>
                <w:ilvl w:val="0"/>
                <w:numId w:val="10"/>
              </w:numPr>
              <w:spacing w:after="0" w:line="240" w:lineRule="auto"/>
              <w:rPr>
                <w:rStyle w:val="19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odczytuje temperaturę w stopniach Celsjusza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632518">
            <w:pPr>
              <w:pStyle w:val="26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budowę termometru</w:t>
            </w:r>
          </w:p>
          <w:p w14:paraId="2235DEE4">
            <w:pPr>
              <w:pStyle w:val="26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występowanie wody w przyrodzie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FAF4C9">
            <w:pPr>
              <w:pStyle w:val="26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wymienia czynniki wpływające na zmianę stanu skupienia wody</w:t>
            </w:r>
          </w:p>
          <w:p w14:paraId="37FC93D4">
            <w:pPr>
              <w:pStyle w:val="26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ułożenie drobin wody w trzech stanach skupienia</w:t>
            </w:r>
          </w:p>
          <w:p w14:paraId="07B4A0B5">
            <w:pPr>
              <w:pStyle w:val="26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obserwuje zmiany stanów skupienia wody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3E9B84">
            <w:pPr>
              <w:pStyle w:val="26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bada właściwości różnych próbek wody (stan skupienia, barwę, mętność, zapach) i prezentuje wyniki badań</w:t>
            </w:r>
          </w:p>
          <w:p w14:paraId="3785E4FE">
            <w:pPr>
              <w:pStyle w:val="26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dostrzega zależność między temperaturą wody a stanem skupienia</w:t>
            </w:r>
          </w:p>
        </w:tc>
      </w:tr>
      <w:tr w14:paraId="5789675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52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EADB6E">
            <w:pPr>
              <w:pStyle w:val="26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Zmiany stanów skupienia wody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89CF23">
            <w:pPr>
              <w:pStyle w:val="26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Zmiany stanów skupienia wody – krzepnięcie, topnienie, skraplanie, parowanie.</w:t>
            </w:r>
          </w:p>
          <w:p w14:paraId="1EDC1CCD">
            <w:pPr>
              <w:pStyle w:val="26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Właściwości wody.</w:t>
            </w:r>
          </w:p>
          <w:p w14:paraId="7D49A8F4">
            <w:pPr>
              <w:pStyle w:val="26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Obserwacja zmian stanów skupienia.</w:t>
            </w:r>
          </w:p>
          <w:p w14:paraId="0DE3A519">
            <w:pPr>
              <w:pStyle w:val="26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Czynniki wpływające na szybkość parowania.</w:t>
            </w:r>
          </w:p>
          <w:p w14:paraId="7AF0B8F7">
            <w:pPr>
              <w:pStyle w:val="26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Analiza obiegu wody w przyrodzie.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ABDD69">
            <w:pPr>
              <w:pStyle w:val="26"/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7FF4C9CC">
            <w:pPr>
              <w:pStyle w:val="26"/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sytuacje, w których woda występuje w różnych stanach skupienia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90B756">
            <w:pPr>
              <w:pStyle w:val="26"/>
              <w:numPr>
                <w:ilvl w:val="0"/>
                <w:numId w:val="10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obserwuje stany skupienia wody</w:t>
            </w:r>
          </w:p>
          <w:p w14:paraId="6CEE90DE">
            <w:pPr>
              <w:pStyle w:val="26"/>
              <w:numPr>
                <w:ilvl w:val="0"/>
                <w:numId w:val="10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 kiedy następuje skraplanie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FB93A3">
            <w:pPr>
              <w:pStyle w:val="26"/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 procesów, w których wyniku zmienia się stan skupienia</w:t>
            </w:r>
          </w:p>
          <w:p w14:paraId="173874EF">
            <w:pPr>
              <w:pStyle w:val="26"/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wymienia czynniki wpływające na szybkość parowania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D381F9">
            <w:pPr>
              <w:pStyle w:val="26"/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określa właściwości wody</w:t>
            </w:r>
          </w:p>
          <w:p w14:paraId="3F5C75F9">
            <w:pPr>
              <w:pStyle w:val="26"/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analizuje schemat obiegu wody w przyrodzie</w:t>
            </w:r>
          </w:p>
          <w:p w14:paraId="782C80E1">
            <w:pPr>
              <w:pStyle w:val="26"/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dlaczego pary wodnej nie widać</w:t>
            </w:r>
          </w:p>
          <w:p w14:paraId="6BEAB808">
            <w:pPr>
              <w:pStyle w:val="26"/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obserwuje, w jakiej temperaturze topnieje lód i krzepnie woda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F4D416">
            <w:pPr>
              <w:pStyle w:val="26"/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analizuje zmiany stanów skupienia (topnienie, skraplanie, parowanie, zamarzanie (krzepnięcie))</w:t>
            </w:r>
          </w:p>
          <w:p w14:paraId="73C7A390">
            <w:pPr>
              <w:pStyle w:val="26"/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analizuje przemiany wody zachodzące podczas gotowania</w:t>
            </w:r>
          </w:p>
          <w:p w14:paraId="26A3087D">
            <w:pPr>
              <w:pStyle w:val="26"/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czym się różni parowanie od wrzenia</w:t>
            </w:r>
          </w:p>
        </w:tc>
      </w:tr>
      <w:bookmarkEnd w:id="1"/>
      <w:tr w14:paraId="5A1CB39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65" w:hRule="atLeast"/>
        </w:trPr>
        <w:tc>
          <w:tcPr>
            <w:tcW w:w="14655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  <w:shd w:val="clear" w:color="auto" w:fill="D0CECE" w:themeFill="background2" w:themeFillShade="E6"/>
            <w:vAlign w:val="center"/>
          </w:tcPr>
          <w:p w14:paraId="02B44DE3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Rozdział IV.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Obserwuję pogodę</w:t>
            </w:r>
          </w:p>
        </w:tc>
      </w:tr>
      <w:tr w14:paraId="5F5A0EB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16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838E40">
            <w:pPr>
              <w:pStyle w:val="26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2" w:name="_Hlk5742503"/>
            <w:r>
              <w:rPr>
                <w:rFonts w:cstheme="minorHAnsi"/>
                <w:sz w:val="18"/>
                <w:szCs w:val="18"/>
              </w:rPr>
              <w:t>Składniki pogody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A51BB1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Co to jest pogoda? </w:t>
            </w:r>
          </w:p>
          <w:p w14:paraId="3C243D01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Składniki pogody (temperatura powietrza, ciśnienie atmosferyczne, opady, osady, zachmurzenie, wiatr) i ich charakterystyka. </w:t>
            </w:r>
          </w:p>
          <w:p w14:paraId="040E0539">
            <w:pPr>
              <w:pStyle w:val="26"/>
              <w:spacing w:after="0" w:line="240" w:lineRule="auto"/>
              <w:ind w:left="36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A1F745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czym jest pogoda</w:t>
            </w:r>
          </w:p>
          <w:p w14:paraId="771B297C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opady i osady atmosferyczne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1E01D4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składniki pogody</w:t>
            </w:r>
          </w:p>
          <w:p w14:paraId="4E60F06A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osady atmosferyczne, które występują zimą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47F889">
            <w:pPr>
              <w:pStyle w:val="26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czym jest atmosfera</w:t>
            </w:r>
          </w:p>
          <w:p w14:paraId="3558F192">
            <w:pPr>
              <w:pStyle w:val="26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rozpoznaje stopień zachmurzenia</w:t>
            </w:r>
            <w: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t>na podstawie fotografii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1B20AC">
            <w:pPr>
              <w:pStyle w:val="26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charakteryzuje składniki pogody</w:t>
            </w:r>
          </w:p>
          <w:p w14:paraId="03E28A66">
            <w:pPr>
              <w:pStyle w:val="26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składniki pogody, które widać i te, które są niewidoczne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E42487">
            <w:pPr>
              <w:pStyle w:val="26"/>
              <w:numPr>
                <w:ilvl w:val="0"/>
                <w:numId w:val="15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obserwuje zmianę składników pogody w ciągu dnia</w:t>
            </w:r>
          </w:p>
        </w:tc>
      </w:tr>
      <w:tr w14:paraId="72CF39A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16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682708">
            <w:pPr>
              <w:pStyle w:val="26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Niebo w ruchu – wiatr i chmury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FC748D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Ciśnienie atmosferyczne.</w:t>
            </w:r>
          </w:p>
          <w:p w14:paraId="16102476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Co to jest wiatr?</w:t>
            </w:r>
          </w:p>
          <w:p w14:paraId="0453712D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Jak powstają chmury?</w:t>
            </w:r>
          </w:p>
          <w:p w14:paraId="2BA3D98C">
            <w:pPr>
              <w:rPr>
                <w:rFonts w:eastAsia="Times New Roman"/>
                <w:lang w:eastAsia="pl-PL"/>
              </w:rPr>
            </w:pPr>
          </w:p>
          <w:p w14:paraId="21FC011A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Eksperymenty i badania: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uczeń</w:t>
            </w:r>
            <w:r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demonstruje powstawanie wybranych zjawisk atmosferycznych (np. wiatru lub chmury).</w:t>
            </w:r>
          </w:p>
          <w:p w14:paraId="50AE3AAB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Zajęcia terenowe: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uczeń rozpoznaje chmury z wykorzystaniem kluczy lub atlasów.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4A9660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co to jest wiatr</w:t>
            </w:r>
          </w:p>
          <w:p w14:paraId="470D8704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Style w:val="19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rodzaje chmur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32A4A0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wyjaśnia związek między nazwą wiatru a kierunkiem, z którego wieje </w:t>
            </w:r>
          </w:p>
          <w:p w14:paraId="6D017692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Style w:val="19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podstawowe rodzaje chmur,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7ECE34">
            <w:pPr>
              <w:pStyle w:val="26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czym jest ciśnienie atmosferyczne</w:t>
            </w:r>
          </w:p>
          <w:p w14:paraId="02B96887">
            <w:pPr>
              <w:pStyle w:val="26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demonstruje powstawanie wiatru</w:t>
            </w:r>
          </w:p>
          <w:p w14:paraId="6C2EC23C">
            <w:pPr>
              <w:pStyle w:val="26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korzysta z kluczy do rozpoznawania chmur podczas zajęć terenowych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928A97">
            <w:pPr>
              <w:pStyle w:val="26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od czego zależy ciśnienie atmosferyczne</w:t>
            </w:r>
          </w:p>
          <w:p w14:paraId="58DE7A19">
            <w:pPr>
              <w:pStyle w:val="26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zasady bezpiecznego zachowania podczas trwania burzy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98D5F1">
            <w:pPr>
              <w:pStyle w:val="26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jak i kiedy powstają chmury</w:t>
            </w:r>
          </w:p>
          <w:p w14:paraId="69FEE620">
            <w:pPr>
              <w:pStyle w:val="26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przewiduje możliwość wystąpienia burzy na podstawie obserwacji nieba lub dzięki wykorzystaniu narzędzi cyfrowych</w:t>
            </w:r>
          </w:p>
        </w:tc>
      </w:tr>
      <w:tr w14:paraId="725E23F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16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2E6445">
            <w:pPr>
              <w:pStyle w:val="26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Obserwuję i mierzę składniki pogody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AEA3F9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Przyrządy meteorologiczne. </w:t>
            </w:r>
          </w:p>
          <w:p w14:paraId="5FD58569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Mapa pogody i jej analiza. </w:t>
            </w:r>
          </w:p>
          <w:p w14:paraId="1D6BF406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Jak prowadzić pomiar i obserwację składników pogody?</w:t>
            </w:r>
          </w:p>
          <w:p w14:paraId="3FC994F1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Inne działania:</w:t>
            </w:r>
            <w:r>
              <w:rPr>
                <w:rFonts w:cstheme="minorHAnsi"/>
                <w:sz w:val="18"/>
                <w:szCs w:val="18"/>
              </w:rPr>
              <w:t xml:space="preserve"> uczeń korzysta ze źródeł internetowych, aby uzyskać aktualne dane środowiskowe (np. meteorologiczne).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637502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 przyrządów służących do pomiaru składników pogody</w:t>
            </w:r>
          </w:p>
          <w:p w14:paraId="7AA01C83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Style w:val="19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19"/>
                <w:rFonts w:cstheme="minorHAnsi"/>
                <w:color w:val="auto"/>
                <w:sz w:val="18"/>
                <w:szCs w:val="18"/>
              </w:rPr>
              <w:t>wyjaśnia, czym są ogródki meteorologiczne</w:t>
            </w:r>
          </w:p>
          <w:p w14:paraId="3363AE47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Style w:val="19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19"/>
                <w:rFonts w:cstheme="minorHAnsi"/>
                <w:color w:val="auto"/>
                <w:sz w:val="18"/>
                <w:szCs w:val="18"/>
              </w:rPr>
              <w:t>odczytuje temperaturę powietrza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F7A1D1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rozpoznaje przyrządy meteorologiczne i posługuje się nimi</w:t>
            </w:r>
          </w:p>
          <w:p w14:paraId="1221B3A3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Style w:val="19"/>
                <w:rFonts w:cstheme="minorHAnsi"/>
                <w:color w:val="auto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wymienia przyrządy znajdujące się w ogródku meteorologicznym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3204DC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dlaczego ludzie obserwują pogodę</w:t>
            </w:r>
          </w:p>
          <w:p w14:paraId="31F51F86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prowadzi pomiar składników pogody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FE2342">
            <w:pPr>
              <w:pStyle w:val="26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analizuje mapę pogody na podstawie odczytanych z niej danych </w:t>
            </w:r>
          </w:p>
          <w:p w14:paraId="7EE02F36">
            <w:pPr>
              <w:pStyle w:val="26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jednostki, w których podaje się wartości składników pogody</w:t>
            </w:r>
          </w:p>
          <w:p w14:paraId="23C73112">
            <w:pPr>
              <w:pStyle w:val="26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poszukuje informacji w serwisach pogodowych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A4319B">
            <w:pPr>
              <w:pStyle w:val="26"/>
              <w:numPr>
                <w:ilvl w:val="0"/>
                <w:numId w:val="15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dokonuje pomiaru wybranych składników pogody, z wykorzystaniem odpowiednich przyrządów meteorologicznych i z zastosowaniem odpowiednich jednostek</w:t>
            </w:r>
          </w:p>
          <w:p w14:paraId="407282AC">
            <w:pPr>
              <w:pStyle w:val="26"/>
              <w:numPr>
                <w:ilvl w:val="0"/>
                <w:numId w:val="15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warunki atmosferyczne na podstawie mapy pogody</w:t>
            </w:r>
          </w:p>
          <w:p w14:paraId="2BB24DC4">
            <w:pPr>
              <w:pStyle w:val="26"/>
              <w:numPr>
                <w:ilvl w:val="0"/>
                <w:numId w:val="15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tworzy mapę pogody dla swojej okolicy</w:t>
            </w:r>
          </w:p>
        </w:tc>
      </w:tr>
      <w:tr w14:paraId="1F940F5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16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B5D78E">
            <w:pPr>
              <w:pStyle w:val="26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Jak organizmy radzą sobie z upałem i mrozem?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BF6ACD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Jak organizmy radzą sobie z upałem?</w:t>
            </w:r>
          </w:p>
          <w:p w14:paraId="1A70FA9D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Odwodnienie. </w:t>
            </w:r>
          </w:p>
          <w:p w14:paraId="7B4B1F17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Udar cieplny i odwodnienie u człowieka.</w:t>
            </w:r>
          </w:p>
          <w:p w14:paraId="0BF4AF31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Strategie przetrwania roślin i zwierząt zimą.</w:t>
            </w:r>
          </w:p>
          <w:p w14:paraId="6E1B2DBD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Jak mądrze dokarmiać ptaki zimą?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BDE4F8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Style w:val="19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19"/>
                <w:rFonts w:cstheme="minorHAnsi"/>
                <w:color w:val="auto"/>
                <w:sz w:val="18"/>
                <w:szCs w:val="18"/>
              </w:rPr>
              <w:t>wyjaśnia, czym jest odwodnienie</w:t>
            </w:r>
          </w:p>
          <w:p w14:paraId="23B68C9F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Style w:val="19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19"/>
                <w:rFonts w:cstheme="minorHAnsi"/>
                <w:color w:val="auto"/>
                <w:sz w:val="18"/>
                <w:szCs w:val="18"/>
              </w:rPr>
              <w:t>wyjaśnia, jak zapobiegać odwodnieniu i udarowi cieplnemu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119C8A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czym jest udar cieplny</w:t>
            </w:r>
          </w:p>
          <w:p w14:paraId="7121D603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przystosowania roślin i zwierząt do zimy</w:t>
            </w:r>
          </w:p>
          <w:p w14:paraId="2D3D650A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Style w:val="19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różnych źródeł omawia zasady odpowiedzialnego dokarmiania zwierząt zimą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062A03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rozpoznaje objawy udaru cieplnego i odwodnienia u człowieka</w:t>
            </w:r>
          </w:p>
          <w:p w14:paraId="2759E9BB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694ED0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sposoby przeciwdziałania udarowi cieplnemu i odwodnieniu u człowieka</w:t>
            </w:r>
          </w:p>
          <w:p w14:paraId="3F686E25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 wpływ zmian temperatury i stanu skupienia wody na organizmy (przemarzanie, nadmierne parowanie wody z powierzchni ciała, usychanie roślin)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658A9">
            <w:pPr>
              <w:pStyle w:val="26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rolę pokrywy śnieżne</w:t>
            </w:r>
            <w:r>
              <w:rPr>
                <w:rFonts w:cstheme="minorHAnsi"/>
                <w:sz w:val="18"/>
                <w:szCs w:val="18"/>
              </w:rPr>
              <w:t xml:space="preserve">j w ochronie </w:t>
            </w:r>
            <w:r>
              <w:rPr>
                <w:rFonts w:cstheme="minorHAnsi"/>
                <w:color w:val="0E2841"/>
                <w:sz w:val="18"/>
                <w:szCs w:val="18"/>
              </w:rPr>
              <w:t>gleby i or</w:t>
            </w:r>
            <w:r>
              <w:rPr>
                <w:rFonts w:cstheme="minorHAnsi"/>
                <w:color w:val="000000"/>
                <w:sz w:val="18"/>
                <w:szCs w:val="18"/>
              </w:rPr>
              <w:t>ganizmów przed mrozem i w zwiększaniu wilgotności gleby</w:t>
            </w:r>
          </w:p>
        </w:tc>
      </w:tr>
      <w:bookmarkEnd w:id="2"/>
      <w:tr w14:paraId="75E5C2C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08" w:hRule="atLeast"/>
        </w:trPr>
        <w:tc>
          <w:tcPr>
            <w:tcW w:w="14655" w:type="dxa"/>
            <w:gridSpan w:val="7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  <w:shd w:val="clear" w:color="auto" w:fill="D0CECE" w:themeFill="background2" w:themeFillShade="E6"/>
            <w:vAlign w:val="center"/>
          </w:tcPr>
          <w:p w14:paraId="58DB735E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Rozdział V.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Jak działają organizmy?</w:t>
            </w:r>
          </w:p>
        </w:tc>
      </w:tr>
      <w:tr w14:paraId="061F1D8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836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8B223A">
            <w:pPr>
              <w:pStyle w:val="26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Cechy organizmów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D86B4D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Cechy organizmów – budowa komórkowa. </w:t>
            </w:r>
          </w:p>
          <w:p w14:paraId="40D4AD97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Czynności życiowe organizmów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30801B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wyjaśnia, czym są organizmy</w:t>
            </w:r>
          </w:p>
          <w:p w14:paraId="4BE751BC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wymienia cechy organizmów 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93DEEF">
            <w:pPr>
              <w:pStyle w:val="26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obserwuje przykłady organizmów</w:t>
            </w:r>
          </w:p>
          <w:p w14:paraId="29417ADF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obserwuje komórkę pod mikroskopem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FC350E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identyfikuje o</w:t>
            </w:r>
            <w:r>
              <w:rPr>
                <w:rFonts w:cstheme="minorHAnsi"/>
                <w:sz w:val="18"/>
                <w:szCs w:val="18"/>
              </w:rPr>
              <w:t>rganizmy jednokomórkowe i wielokomórkowe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90C8B5">
            <w:pPr>
              <w:pStyle w:val="26"/>
              <w:numPr>
                <w:ilvl w:val="0"/>
                <w:numId w:val="1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omawia budowę komórkową organizmów </w:t>
            </w:r>
          </w:p>
          <w:p w14:paraId="106ADAD1">
            <w:pPr>
              <w:pStyle w:val="26"/>
              <w:numPr>
                <w:ilvl w:val="0"/>
                <w:numId w:val="1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sprawnie posługuje się mikroskopem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3C1C85">
            <w:pPr>
              <w:pStyle w:val="26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omawia czynności życiowe organizmów</w:t>
            </w:r>
          </w:p>
        </w:tc>
      </w:tr>
      <w:tr w14:paraId="1403069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836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D267B9">
            <w:pPr>
              <w:pStyle w:val="26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Jak są zbudowane organizmy?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EA03F1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Organizmy jednokomórkowe i wielokomórkowe.</w:t>
            </w:r>
          </w:p>
          <w:p w14:paraId="4AA60866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Od komórki do organizmu.</w:t>
            </w:r>
          </w:p>
          <w:p w14:paraId="12E1F79B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Obserwacje:</w:t>
            </w:r>
            <w:r>
              <w:rPr>
                <w:rFonts w:cstheme="minorHAnsi"/>
                <w:sz w:val="18"/>
                <w:szCs w:val="18"/>
              </w:rPr>
              <w:t xml:space="preserve"> uczeń obserwuje komórki pod mikroskopem – samodzielnie przygotowuje preparat, np. ze skórki cebuli.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E4AF28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dzieli organizmy na jednokomórkowe i wielokomórkowe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025658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hierarchiczną budowę organizmów</w:t>
            </w:r>
          </w:p>
          <w:p w14:paraId="3D204DB3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Style w:val="19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porządkuje poziomy organizacji życia - od komórki do zespołów organizmów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23E965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obserwuje czynności życiowe roślin i zwierząt</w:t>
            </w:r>
          </w:p>
          <w:p w14:paraId="1B51A067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samodzielnie przygotowuje preparat mikroskopowy ze skórki cebuli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6A4E94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czynności życiowe organizmów</w:t>
            </w:r>
          </w:p>
          <w:p w14:paraId="258347C4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samodzielnie prowadzi obserwację mikroskopową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64F475">
            <w:pPr>
              <w:pStyle w:val="26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komórki budujące organizm człowieka</w:t>
            </w:r>
            <w:r>
              <w:t xml:space="preserve"> </w:t>
            </w:r>
            <w:r>
              <w:rPr>
                <w:rFonts w:cstheme="minorHAnsi"/>
                <w:sz w:val="18"/>
                <w:szCs w:val="18"/>
              </w:rPr>
              <w:t>na podstawie różnych źródeł</w:t>
            </w:r>
          </w:p>
        </w:tc>
      </w:tr>
      <w:tr w14:paraId="31E4AE96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836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90D325">
            <w:pPr>
              <w:pStyle w:val="26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Rośliny – organizmy samożywne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60E0C0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Hierarchiczna budowa organizmów. </w:t>
            </w:r>
          </w:p>
          <w:p w14:paraId="2A9AC9A4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Organizmy samożywne. </w:t>
            </w:r>
          </w:p>
          <w:p w14:paraId="0F3672A5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Fotosynteza i jej przebieg. </w:t>
            </w:r>
          </w:p>
          <w:p w14:paraId="36D8E428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Skład powietrza.</w:t>
            </w:r>
          </w:p>
          <w:p w14:paraId="3500FCB2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000000"/>
                <w:sz w:val="18"/>
                <w:szCs w:val="18"/>
              </w:rPr>
              <w:t>Eksperymenty i badania: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uczeń sprawdza wpływ światła na przebieg fotosyntezy.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3B2A38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podaje różnice między organizmem samożywnym a organizmem cudzożywnym</w:t>
            </w:r>
          </w:p>
          <w:p w14:paraId="01EB12BB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wymienia organizmy samożywne 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01A4FF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na czym polega samożywność</w:t>
            </w:r>
          </w:p>
          <w:p w14:paraId="323A5026">
            <w:pPr>
              <w:pStyle w:val="26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19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19"/>
                <w:rFonts w:cstheme="minorHAnsi"/>
                <w:color w:val="auto"/>
                <w:sz w:val="18"/>
                <w:szCs w:val="18"/>
              </w:rPr>
              <w:t>określa, co powstaje w czasie fotosyntezy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A12607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charakteryzuje na przykładach sposoby odżywiania się organizmów</w:t>
            </w:r>
          </w:p>
          <w:p w14:paraId="02218ED6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prezentuje informacje o składzie powietrza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7FF129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przebieg fotosyntezy</w:t>
            </w:r>
          </w:p>
          <w:p w14:paraId="5C7167BB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do czego rośliny wykorzystują światło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E36B54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analizuje zależność między składem powietrza a przebiegiem fotosyntezy</w:t>
            </w:r>
          </w:p>
          <w:p w14:paraId="1D99DC33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bada wpływ światła na przebieg fotosyntezy, prowadzi kartę obserwacji i wyciąga wnioski</w:t>
            </w:r>
          </w:p>
          <w:p w14:paraId="66BC9B8F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dyskutuje o znaczeniu fotosyntezy dla życia na Ziemi</w:t>
            </w:r>
          </w:p>
          <w:p w14:paraId="05A54F6D">
            <w:pPr>
              <w:pStyle w:val="26"/>
              <w:numPr>
                <w:ilvl w:val="0"/>
                <w:numId w:val="17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od czego zależy kolor liści</w:t>
            </w:r>
          </w:p>
        </w:tc>
      </w:tr>
      <w:tr w14:paraId="5A6996D1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836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360991">
            <w:pPr>
              <w:pStyle w:val="26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Zwierzęta – organizmy cudzożywne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929A1C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Organizmy cudzożywne. </w:t>
            </w:r>
          </w:p>
          <w:p w14:paraId="002F1252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Sposoby zdobywania pokarmu.</w:t>
            </w:r>
          </w:p>
          <w:p w14:paraId="1519E19C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Łańcuchy pokarmowe.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721BB8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organizmy cudzożywne</w:t>
            </w:r>
          </w:p>
          <w:p w14:paraId="1CF0E0A9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dzieli zwierzęta ze względu na rodzaj zjadanego pokarmu i sposób zdobywania go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1B340A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na czym polega cudzożywność</w:t>
            </w:r>
          </w:p>
          <w:p w14:paraId="5FE775B4">
            <w:pPr>
              <w:pStyle w:val="26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19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19"/>
                <w:rFonts w:cstheme="minorHAnsi"/>
                <w:color w:val="auto"/>
                <w:sz w:val="18"/>
                <w:szCs w:val="18"/>
              </w:rPr>
              <w:t>wyjaśnia, czym jest łańcuch pokarmowy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8D8FAB">
            <w:pPr>
              <w:pStyle w:val="26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sposoby organizmów cudzożywnych do zdobywania pokarmów</w:t>
            </w:r>
          </w:p>
          <w:p w14:paraId="4D9B7114">
            <w:pPr>
              <w:pStyle w:val="26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FD2DC6">
            <w:pPr>
              <w:pStyle w:val="26"/>
              <w:numPr>
                <w:ilvl w:val="0"/>
                <w:numId w:val="1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odróżnia organizmy samożywne od cudzożywnych</w:t>
            </w:r>
          </w:p>
          <w:p w14:paraId="5CC47CA8">
            <w:pPr>
              <w:pStyle w:val="26"/>
              <w:numPr>
                <w:ilvl w:val="0"/>
                <w:numId w:val="1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przykłady ł</w:t>
            </w:r>
            <w:r>
              <w:rPr>
                <w:rFonts w:cstheme="minorHAnsi"/>
                <w:sz w:val="18"/>
                <w:szCs w:val="18"/>
              </w:rPr>
              <w:t>ańcuchów pokarmowych</w:t>
            </w:r>
          </w:p>
          <w:p w14:paraId="5F4DDB5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5C573E">
            <w:pPr>
              <w:pStyle w:val="26"/>
              <w:numPr>
                <w:ilvl w:val="0"/>
                <w:numId w:val="18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przystosowania organizmów do pełnienia określonych funkcji w ekosystemie</w:t>
            </w:r>
          </w:p>
          <w:p w14:paraId="48E37E1A">
            <w:pPr>
              <w:pStyle w:val="26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omawia budowę łańcucha pokarmowego</w:t>
            </w:r>
          </w:p>
        </w:tc>
      </w:tr>
      <w:tr w14:paraId="5348269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70" w:hRule="atLeast"/>
        </w:trPr>
        <w:tc>
          <w:tcPr>
            <w:tcW w:w="14655" w:type="dxa"/>
            <w:gridSpan w:val="7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  <w:shd w:val="clear" w:color="auto" w:fill="D0CECE" w:themeFill="background2" w:themeFillShade="E6"/>
            <w:vAlign w:val="center"/>
          </w:tcPr>
          <w:p w14:paraId="19FB285D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Rozdział VI.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Jak działa moje ciało?</w:t>
            </w:r>
          </w:p>
        </w:tc>
      </w:tr>
      <w:tr w14:paraId="331AFC3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2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5E5642">
            <w:pPr>
              <w:pStyle w:val="26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Ciało człowieka – niezwykła maszyna. Jak się poruszam?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367096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Charakterystyka układów narządów w organizmie człowieka. </w:t>
            </w:r>
          </w:p>
          <w:p w14:paraId="3F89E623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Rola układów narządów i ich współpraca.</w:t>
            </w:r>
          </w:p>
          <w:p w14:paraId="284E96AC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Charakterystyka układu ruchu. </w:t>
            </w:r>
          </w:p>
          <w:p w14:paraId="69F702AC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Szkielet człowieka – kości budujące szkielet i ich funkcje. </w:t>
            </w:r>
          </w:p>
          <w:p w14:paraId="22E985AC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Stawy i mięśnie.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37F122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układy narządów w organizmie człowieka</w:t>
            </w:r>
          </w:p>
          <w:p w14:paraId="7932E7DD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czynności, które pozwalają dbać o układ ruchu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D055D6">
            <w:pPr>
              <w:pStyle w:val="26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wskazuje na planszy układy narządów, które budują organizm człowieka</w:t>
            </w:r>
          </w:p>
          <w:p w14:paraId="76B2B01D">
            <w:pPr>
              <w:pStyle w:val="26"/>
              <w:numPr>
                <w:ilvl w:val="0"/>
                <w:numId w:val="2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charakteryzuje układ ruchu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ED95E2">
            <w:pPr>
              <w:pStyle w:val="26"/>
              <w:numPr>
                <w:ilvl w:val="0"/>
                <w:numId w:val="21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 elementów poszczególnych układów narządów</w:t>
            </w:r>
          </w:p>
          <w:p w14:paraId="6F6024C3">
            <w:pPr>
              <w:pStyle w:val="26"/>
              <w:numPr>
                <w:ilvl w:val="0"/>
                <w:numId w:val="21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funkcje układu ruchu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A9E898">
            <w:pPr>
              <w:pStyle w:val="26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budowę poszczególnych układów narządów w organizmie człowieka</w:t>
            </w:r>
          </w:p>
          <w:p w14:paraId="715480F6">
            <w:pPr>
              <w:pStyle w:val="26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określa funkcje poszczególnych układów narządów człowieka</w:t>
            </w:r>
          </w:p>
          <w:p w14:paraId="033C9B2A">
            <w:pPr>
              <w:pStyle w:val="26"/>
              <w:numPr>
                <w:ilvl w:val="0"/>
                <w:numId w:val="21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wskazuje związek między poszczególnymi układami narządów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DD8C03">
            <w:pPr>
              <w:pStyle w:val="26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analizuje organizm człowieka jako system współpracujących układów narządów</w:t>
            </w:r>
          </w:p>
          <w:p w14:paraId="31001459">
            <w:pPr>
              <w:pStyle w:val="26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dostrzega zależności między poszczególnymi układami narządów człowieka</w:t>
            </w:r>
          </w:p>
          <w:p w14:paraId="47195D3E">
            <w:pPr>
              <w:pStyle w:val="26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jak współpracują ze sobą kości, stawy i mięśnie</w:t>
            </w:r>
          </w:p>
        </w:tc>
      </w:tr>
      <w:tr w14:paraId="4367419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978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C894B0">
            <w:pPr>
              <w:pStyle w:val="26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Poznaję składniki pokarmowe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CC7189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Składniki pokarmowe i ich znaczenie dla organizmu człowieka. </w:t>
            </w:r>
          </w:p>
          <w:p w14:paraId="502C7547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Przykłady składników pokarmowych. </w:t>
            </w:r>
          </w:p>
          <w:p w14:paraId="549BFCD5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Sposoby wykorzystania składników pokarmowych przez organizm. </w:t>
            </w:r>
          </w:p>
          <w:p w14:paraId="7F3F61A0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Charakterystyka układu pokarmowego i jego funkcje. </w:t>
            </w:r>
          </w:p>
          <w:p w14:paraId="3D9126B2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Pokarm jako źródło energii i budulca. </w:t>
            </w:r>
          </w:p>
          <w:p w14:paraId="04863FFA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Trawienie pokarmu. </w:t>
            </w:r>
          </w:p>
          <w:p w14:paraId="2D510DF9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Droga pokarmu przez układ pokarmowy.</w:t>
            </w:r>
          </w:p>
          <w:p w14:paraId="7BFD1081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Współpraca układu pokarmowego z innymi układami.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062FBD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podstawowe składniki pokarmowe</w:t>
            </w:r>
          </w:p>
          <w:p w14:paraId="366F2CB6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przedstawia rolę układu pokarmowego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180805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przykłady produktów, w których znajdują się składniki pokarmowe</w:t>
            </w:r>
          </w:p>
          <w:p w14:paraId="621301BB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Style w:val="19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19"/>
                <w:rFonts w:cstheme="minorHAnsi"/>
                <w:color w:val="auto"/>
                <w:sz w:val="18"/>
                <w:szCs w:val="18"/>
              </w:rPr>
              <w:t>wymienia gruczoły trawienne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BC5EAC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omawia znaczenie pokarmu dla organizmu</w:t>
            </w:r>
          </w:p>
          <w:p w14:paraId="0E3644F1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omawia drogę pokarmu przez układ pokarmowy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E3BCF5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rolę składników pokarmowych w organizmie człowieka</w:t>
            </w:r>
          </w:p>
          <w:p w14:paraId="52FF9B81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rolę gruczołów trawiennych w trawieniu pokarmu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B11759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dlaczego należy spożywać zróżnicowane pokarmy</w:t>
            </w:r>
          </w:p>
          <w:p w14:paraId="5E97AE0C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analizuje informacje zawarte na etykietach żywności (wartość energetyczna, zawartość cukrów, tłuszczu, białka, soli)</w:t>
            </w:r>
          </w:p>
          <w:p w14:paraId="32FD886B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wykazuje związek między składem produktów i nawykami żywieniowymi a zdrowiem człowieka</w:t>
            </w:r>
          </w:p>
        </w:tc>
      </w:tr>
      <w:tr w14:paraId="00A7162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534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6BD5DD">
            <w:pPr>
              <w:pStyle w:val="26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Po co oddychamy?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BF75B1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Budowa i funkcjonowanie układu oddechowego.</w:t>
            </w:r>
          </w:p>
          <w:p w14:paraId="0312D215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Oddychanie jako wymiana gazowa. </w:t>
            </w:r>
          </w:p>
          <w:p w14:paraId="04122DC0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Oddychanie komórkowe.</w:t>
            </w:r>
          </w:p>
          <w:p w14:paraId="3CF865A3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Eksperymenty i badania:</w:t>
            </w:r>
            <w:r>
              <w:rPr>
                <w:rFonts w:cstheme="minorHAnsi"/>
                <w:sz w:val="18"/>
                <w:szCs w:val="18"/>
              </w:rPr>
              <w:t xml:space="preserve"> uczeń wykrywa obecność dwutlenku węgla w powietrzu wydychanym przez człowieka.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D94ECC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obserwuje pracę układu oddechowego</w:t>
            </w:r>
          </w:p>
          <w:p w14:paraId="205FFCB4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 jak należy dbać o układ oddechowy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456E38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czym jest oddychanie komórkowe</w:t>
            </w:r>
          </w:p>
          <w:p w14:paraId="1D6E3ABE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Style w:val="19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19"/>
                <w:rFonts w:cstheme="minorHAnsi"/>
                <w:color w:val="auto"/>
                <w:sz w:val="18"/>
                <w:szCs w:val="18"/>
              </w:rPr>
              <w:t>omawia budowę układu oddechowego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9EC4FA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na czym polega oddychanie jako wymiana gazowa</w:t>
            </w:r>
          </w:p>
          <w:p w14:paraId="28D04B17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omawia funkcje układu oddechowego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DB7E1B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analizuje, w jakim celu w organizmach zachodzi proces oddychania komórkowego</w:t>
            </w:r>
          </w:p>
          <w:p w14:paraId="59DD7072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funkcje płuc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2A12A6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wykrywa obecność dwutlenku węgla w powietrzu wydychanym przez człowieka</w:t>
            </w:r>
          </w:p>
          <w:p w14:paraId="1F2F9D02">
            <w:pPr>
              <w:pStyle w:val="26"/>
              <w:numPr>
                <w:ilvl w:val="0"/>
                <w:numId w:val="20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prezentuje zależności między układem oddechowym, pokarmowym i krwionośnym</w:t>
            </w:r>
          </w:p>
        </w:tc>
      </w:tr>
      <w:tr w14:paraId="22757C39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679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E30B7C">
            <w:pPr>
              <w:pStyle w:val="26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 co krew krąży w ciele?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FB71C3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Budowa i funkcjonowanie układu krwionośnego.</w:t>
            </w:r>
          </w:p>
          <w:p w14:paraId="6A47F21F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Krążenie krwi – serce, naczynia krwionośne (żyły, tętnice). </w:t>
            </w:r>
          </w:p>
          <w:p w14:paraId="65207683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Znaczenie krwi dla organizmu człowieka.</w:t>
            </w:r>
          </w:p>
          <w:p w14:paraId="296F64F8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Budowa i funkcje układu wydalniczego.</w:t>
            </w:r>
          </w:p>
          <w:p w14:paraId="263C64DC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Rola nerek w systemie filtracji krwi.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9903AB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główne zadania krwi w ciele człowieka</w:t>
            </w:r>
          </w:p>
          <w:p w14:paraId="75F60EC1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narządy układu krwionośnego i moczowego na rysunku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99FCAA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opisuje, jak działa serce</w:t>
            </w:r>
          </w:p>
          <w:p w14:paraId="7BA10336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Style w:val="19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omawia, co się dzieje ze zbędnymi substancjami w organizmie człowieka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8CBFD5">
            <w:pPr>
              <w:pStyle w:val="26"/>
              <w:numPr>
                <w:ilvl w:val="0"/>
                <w:numId w:val="20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omawia budowę układu krwionośnego</w:t>
            </w:r>
          </w:p>
          <w:p w14:paraId="0D1EAB80">
            <w:pPr>
              <w:pStyle w:val="26"/>
              <w:numPr>
                <w:ilvl w:val="0"/>
                <w:numId w:val="20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omawia rolę naczyń krwionośnych (żył, naczyń włosowatych, tętnic)</w:t>
            </w:r>
          </w:p>
          <w:p w14:paraId="6B052D9E">
            <w:pPr>
              <w:pStyle w:val="26"/>
              <w:numPr>
                <w:ilvl w:val="0"/>
                <w:numId w:val="20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omawia budowę układu </w:t>
            </w:r>
            <w:r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3DCAB4">
            <w:pPr>
              <w:pStyle w:val="26"/>
              <w:numPr>
                <w:ilvl w:val="0"/>
                <w:numId w:val="20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omawia funkcje układu krwionośnego</w:t>
            </w:r>
          </w:p>
          <w:p w14:paraId="5DA33863">
            <w:pPr>
              <w:pStyle w:val="26"/>
              <w:numPr>
                <w:ilvl w:val="0"/>
                <w:numId w:val="20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omawia funkcje układu </w:t>
            </w:r>
            <w:r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  <w:p w14:paraId="40B4021B">
            <w:pPr>
              <w:pStyle w:val="26"/>
              <w:numPr>
                <w:ilvl w:val="0"/>
                <w:numId w:val="20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 jak dbać o układ krwionośny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CF46CB">
            <w:pPr>
              <w:pStyle w:val="26"/>
              <w:numPr>
                <w:ilvl w:val="0"/>
                <w:numId w:val="20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skład krwi</w:t>
            </w:r>
          </w:p>
          <w:p w14:paraId="0EA5750B">
            <w:pPr>
              <w:pStyle w:val="26"/>
              <w:numPr>
                <w:ilvl w:val="0"/>
                <w:numId w:val="20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wykazuje znaczenie krwi dla organizmu człowieka</w:t>
            </w:r>
          </w:p>
          <w:p w14:paraId="54C19B73">
            <w:pPr>
              <w:pStyle w:val="26"/>
              <w:numPr>
                <w:ilvl w:val="0"/>
                <w:numId w:val="20"/>
              </w:numPr>
              <w:snapToGri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rolę nerek w systemie filtracji krwi</w:t>
            </w:r>
          </w:p>
        </w:tc>
      </w:tr>
      <w:tr w14:paraId="6483E8A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49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099590">
            <w:pPr>
              <w:pStyle w:val="26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Mózg – centrum dowodzenia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9D4806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Budowa i rola układu nerwowego – mózg, rdzeń kręgowy, nerwy. </w:t>
            </w:r>
          </w:p>
          <w:p w14:paraId="0DE0F6A2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Mózg jako nadrzędny element pracy organizmu.</w:t>
            </w:r>
          </w:p>
          <w:p w14:paraId="0A626046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Narządy zmysłów.</w:t>
            </w:r>
          </w:p>
          <w:p w14:paraId="43BB7A9F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Higiena układu nerwowego.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3CF74C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przedstawia rolę mózgu w organizmie człowieka</w:t>
            </w:r>
          </w:p>
          <w:p w14:paraId="0A5C0047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opisuje budowę układu nerwowego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EAA29B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narządy, z którymi współpracuje mózg</w:t>
            </w:r>
          </w:p>
          <w:p w14:paraId="06836775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Style w:val="19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jak należy dbać o układ nerwowy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A86A2F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charakteryzuje funkcje mózgu,</w:t>
            </w:r>
          </w:p>
          <w:p w14:paraId="7A24A7CD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charakteryzuje układ nerwowy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A73B6E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 rolę mózgu w przetwarzaniu i interpretacji bodźców, uczeniu się i podejmowaniu decyzji</w:t>
            </w:r>
          </w:p>
          <w:p w14:paraId="6B465B6E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objaśnia, na czym polega higiena układu nerwowego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2E83D3">
            <w:pPr>
              <w:pStyle w:val="26"/>
              <w:numPr>
                <w:ilvl w:val="0"/>
                <w:numId w:val="20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omawia współpracę układu nerwowego z innymi układami narządów</w:t>
            </w:r>
          </w:p>
        </w:tc>
      </w:tr>
      <w:tr w14:paraId="6B60128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2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9158FA">
            <w:pPr>
              <w:pStyle w:val="26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Jak zmieniamy się w ciągu życia?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D7206B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Funkcje układu rozrodczego. </w:t>
            </w:r>
          </w:p>
          <w:p w14:paraId="080390CD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Budowa narządów rozrodczych człowieka. Komórki rozrodcze. </w:t>
            </w:r>
          </w:p>
          <w:p w14:paraId="0BD6B98E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Etapy rozwoju człowieka.</w:t>
            </w:r>
          </w:p>
          <w:p w14:paraId="47992F16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Przemiany w okresie dojrzewania.</w:t>
            </w:r>
          </w:p>
          <w:p w14:paraId="450F5314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Codzienna higiena.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0CCEA6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podaje funkcję układu rozrodczego</w:t>
            </w:r>
          </w:p>
          <w:p w14:paraId="311B839C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identyfikuje u siebie oznaki dojrzewania</w:t>
            </w:r>
          </w:p>
          <w:p w14:paraId="77F2F217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na rysunku narządy układu rozrodczego kobiety i mężczyzny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EF7B8C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na czym polega zapłodnienie</w:t>
            </w:r>
          </w:p>
          <w:p w14:paraId="3E3E55AA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Style w:val="19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jak zmienia się ciało dziewcząt i chłopców w okresie dojrzewania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D1C04F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etapy rozwoju człowieka w porządku chronologicznym</w:t>
            </w:r>
          </w:p>
          <w:p w14:paraId="78693797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etap życia człowieka na podstawie fotografii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263D9D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budowę układów rozrodczych kobiety i mężczyzny</w:t>
            </w:r>
          </w:p>
          <w:p w14:paraId="77869E14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objaśnia, na czym polega codzienna higiena (szczególnie w okresie dojrzewania)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6B59C9">
            <w:pPr>
              <w:pStyle w:val="26"/>
              <w:numPr>
                <w:ilvl w:val="0"/>
                <w:numId w:val="20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 cechy człowieka w poszczególnych etapach życia</w:t>
            </w:r>
          </w:p>
        </w:tc>
      </w:tr>
      <w:tr w14:paraId="4E4D7DF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246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9DBB8A">
            <w:pPr>
              <w:pStyle w:val="26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Jak chronić się przed chorobami?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5F4D85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Czym są choroby zakaźne?</w:t>
            </w:r>
          </w:p>
          <w:p w14:paraId="452DC115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Drogi zakażenia.</w:t>
            </w:r>
          </w:p>
          <w:p w14:paraId="07550D56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Drobnoustroje i pasożyty. Sposoby rozprzestrzeniania się drobnoustrojów i pasożytów. </w:t>
            </w:r>
          </w:p>
          <w:p w14:paraId="64ED5363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Profilaktyka chorób wywoływanych przez drobnoustroje i pasożyty.</w:t>
            </w:r>
          </w:p>
          <w:p w14:paraId="03304539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Negatywny wpływ bakterii na organizm człowieka.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47DFD4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Style w:val="19"/>
                <w:rFonts w:eastAsia="Times" w:cstheme="minorHAnsi"/>
                <w:color w:val="auto"/>
                <w:sz w:val="18"/>
                <w:szCs w:val="18"/>
              </w:rPr>
            </w:pPr>
            <w:r>
              <w:rPr>
                <w:rStyle w:val="19"/>
                <w:rFonts w:cstheme="minorHAnsi"/>
                <w:color w:val="auto"/>
                <w:sz w:val="18"/>
                <w:szCs w:val="18"/>
              </w:rPr>
              <w:t>wymienia drobnoustroje chorobotwórcze i pasożyty</w:t>
            </w:r>
          </w:p>
          <w:p w14:paraId="6DDC5600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Style w:val="19"/>
                <w:sz w:val="18"/>
                <w:szCs w:val="18"/>
              </w:rPr>
              <w:t>zna zasady dotyczące częstości i sposobu mycia rąk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8C1A35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czym są choroby zakaźne</w:t>
            </w:r>
          </w:p>
          <w:p w14:paraId="38DC23FB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Style w:val="19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sposoby zakażenia drobnoustrojami chorobotwórczymi i pasożytami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4518F9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charakteryzuje sposoby rozprzestrzeniania się drobnoustrojów chorobotwórczych i pasożytów</w:t>
            </w:r>
          </w:p>
          <w:p w14:paraId="705D26D4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przedstawia zasady profilaktyki chorób wywoływanych przez drobnoustroje i pasożyty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A77A44">
            <w:pPr>
              <w:pStyle w:val="26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zagrożenia dla zdrowia człowieka wynikające z obecności drobnoustrojów chorobotwórczych i pasożytów w środowisku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0A683A">
            <w:pPr>
              <w:pStyle w:val="26"/>
              <w:numPr>
                <w:ilvl w:val="0"/>
                <w:numId w:val="20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analizuje negatywne znaczenie bakterii dla organizmu człowieka</w:t>
            </w:r>
          </w:p>
        </w:tc>
      </w:tr>
      <w:tr w14:paraId="306A6DB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8" w:hRule="atLeast"/>
        </w:trPr>
        <w:tc>
          <w:tcPr>
            <w:tcW w:w="1465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0CECE" w:themeFill="background2" w:themeFillShade="E6"/>
          </w:tcPr>
          <w:p w14:paraId="0FAB0EFB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Rozdział VII.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Życie na lądzie</w:t>
            </w:r>
          </w:p>
        </w:tc>
      </w:tr>
      <w:tr w14:paraId="5788AF89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57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D7909E">
            <w:pPr>
              <w:pStyle w:val="26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Jak żyje się na lądzie?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07C6D2">
            <w:pPr>
              <w:pStyle w:val="26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Warunki życia na lądzie. </w:t>
            </w:r>
          </w:p>
          <w:p w14:paraId="34633CD5">
            <w:pPr>
              <w:pStyle w:val="26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Sposoby poruszania się zwierząt.</w:t>
            </w:r>
          </w:p>
          <w:p w14:paraId="2DD3A20A">
            <w:pPr>
              <w:pStyle w:val="26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Przystosowania do życia na lądzie.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BF2126">
            <w:pPr>
              <w:pStyle w:val="26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dwa główne typy środowisk na Ziemi</w:t>
            </w:r>
          </w:p>
          <w:p w14:paraId="2AFC2CA8">
            <w:pPr>
              <w:pStyle w:val="26"/>
              <w:numPr>
                <w:ilvl w:val="0"/>
                <w:numId w:val="2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rozpoznaje wybrane organizmy lądowe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997AFC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przedstawia cechy środowiska lądowego</w:t>
            </w:r>
          </w:p>
          <w:p w14:paraId="2749E666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Style w:val="19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sposoby poruszania się zwierząt lądowych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18A7D4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przystosowania organizmów do życia na lądzie (cechy budowy zewnętrznej i czynności życiowe)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EB4284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porównuje sposoby poruszania się zwierząt lądowych na podstawie obserwacji i innych źródeł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E0E8D7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opisuje wspólne cechy organizmów zdolnych do lotu</w:t>
            </w:r>
          </w:p>
          <w:p w14:paraId="596374E7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na podstawie różnych źródeł charakteryzuje strategie przetrwania zwierząt zimą (np. hibernację, migrację, gromadzenie zapasów) i zasady ich odpowiedzialnego dokarmiania</w:t>
            </w:r>
          </w:p>
        </w:tc>
      </w:tr>
      <w:tr w14:paraId="2070CBA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534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59B2D8">
            <w:pPr>
              <w:pStyle w:val="26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Poznaję las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9605B9">
            <w:pPr>
              <w:pStyle w:val="26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Co to jest las? Typy lasu. </w:t>
            </w:r>
          </w:p>
          <w:p w14:paraId="4866635F">
            <w:pPr>
              <w:pStyle w:val="26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Piętra lasu. Rośliny i zwierzęta charakterystyczne dla poszczególnych pięter lasu. </w:t>
            </w:r>
          </w:p>
          <w:p w14:paraId="1AFF1333">
            <w:pPr>
              <w:pStyle w:val="26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Funkcje lasu. </w:t>
            </w:r>
          </w:p>
          <w:p w14:paraId="46903D48">
            <w:pPr>
              <w:pStyle w:val="26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Wpływ człowieka na lasy. </w:t>
            </w:r>
          </w:p>
          <w:p w14:paraId="268BBE03">
            <w:pPr>
              <w:pStyle w:val="26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Jak zachowywać się w lesie?</w:t>
            </w:r>
          </w:p>
          <w:p w14:paraId="0B2EC038">
            <w:pPr>
              <w:pStyle w:val="26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EFBF2C">
            <w:pPr>
              <w:pStyle w:val="26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czym jest las</w:t>
            </w:r>
          </w:p>
          <w:p w14:paraId="04C0EA1D">
            <w:pPr>
              <w:pStyle w:val="26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rodzaje lasów</w:t>
            </w:r>
          </w:p>
          <w:p w14:paraId="1B90DD38">
            <w:pPr>
              <w:pStyle w:val="26"/>
              <w:numPr>
                <w:ilvl w:val="0"/>
                <w:numId w:val="25"/>
              </w:numPr>
              <w:spacing w:after="0" w:line="240" w:lineRule="auto"/>
              <w:contextualSpacing w:val="0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 typowych organizmów żyjących w lesie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B60797">
            <w:pPr>
              <w:pStyle w:val="26"/>
              <w:numPr>
                <w:ilvl w:val="0"/>
                <w:numId w:val="25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i nazywa warstwy lasu</w:t>
            </w:r>
          </w:p>
          <w:p w14:paraId="4619ED77">
            <w:pPr>
              <w:pStyle w:val="26"/>
              <w:numPr>
                <w:ilvl w:val="0"/>
                <w:numId w:val="25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 sposoby zachowania się w lesie</w:t>
            </w:r>
          </w:p>
          <w:p w14:paraId="1F835BA7">
            <w:pPr>
              <w:pStyle w:val="26"/>
              <w:numPr>
                <w:ilvl w:val="0"/>
                <w:numId w:val="25"/>
              </w:numPr>
              <w:spacing w:after="0" w:line="240" w:lineRule="auto"/>
              <w:rPr>
                <w:rStyle w:val="19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19"/>
                <w:rFonts w:cstheme="minorHAnsi"/>
                <w:color w:val="auto"/>
                <w:sz w:val="18"/>
                <w:szCs w:val="18"/>
              </w:rPr>
              <w:t>wymienia zasady właściwego zachowania w lesie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4F9AA1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charakteryzuje piętra lasu</w:t>
            </w:r>
          </w:p>
          <w:p w14:paraId="5623E526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rozpoznaje charakterystyczne gatunki roślin i zwierząt żyjących w poszczególnych warstwach lasu z wykorzystaniem kluczy lub atlasów</w:t>
            </w:r>
          </w:p>
          <w:p w14:paraId="0D5FD2E3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omawia funkcje lasu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C93EB2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charakteryzuje warunki panujące w poszczególnych piętrach lasu</w:t>
            </w:r>
          </w:p>
          <w:p w14:paraId="302A114D">
            <w:pPr>
              <w:pStyle w:val="26"/>
              <w:numPr>
                <w:ilvl w:val="0"/>
                <w:numId w:val="2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omawia znaczenie lasów dla człowieka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E691B6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omawia wpływ działalności człowieka na funkcjonowanie lasu na podstawie obserwacji, badań i innych źródeł</w:t>
            </w:r>
          </w:p>
        </w:tc>
      </w:tr>
      <w:tr w14:paraId="50B98C5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534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FFD702">
            <w:pPr>
              <w:pStyle w:val="26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Życie w lesie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BE95A4">
            <w:pPr>
              <w:pStyle w:val="26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Rośliny i zwierzęta charakterystyczne dla lasu.</w:t>
            </w:r>
          </w:p>
          <w:p w14:paraId="1D7F6941">
            <w:pPr>
              <w:pStyle w:val="26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Rośliny i grzyby trujące oraz zwierzęta jadowite.</w:t>
            </w:r>
          </w:p>
          <w:p w14:paraId="3BF5B0B0">
            <w:pPr>
              <w:pStyle w:val="26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Zasady zachowania w kontakcie z nieznanymi roślinami i grzybami.</w:t>
            </w:r>
          </w:p>
          <w:p w14:paraId="73E85A24">
            <w:pPr>
              <w:pStyle w:val="26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>
              <w:rPr>
                <w:rFonts w:cstheme="minorHAnsi"/>
                <w:sz w:val="18"/>
                <w:szCs w:val="18"/>
              </w:rPr>
              <w:t xml:space="preserve"> uczeń 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01EB6C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nazwy roślin, zwierząt i grzybów charakterystycznych dla lasu</w:t>
            </w:r>
          </w:p>
          <w:p w14:paraId="33D6FF01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rośliny, zwierzęta i grzyby rosnące w lesie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625F5F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charakteryzuje wygląd wybranych roślin, zwierząt i grzybów</w:t>
            </w:r>
          </w:p>
          <w:p w14:paraId="5A01A0CE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Style w:val="19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rozpoznaje wybrane trujące rośliny i grzyby oraz jadowite zwierzęta występujące w lesie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82D7B4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wyjaśnia, dlaczego nie należy dotykać ani spożywać nieznanych roślin i grzybów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72FEEA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opisuje zasady bezpiecznego zachowania w lesie</w:t>
            </w:r>
          </w:p>
          <w:p w14:paraId="3599D834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 xml:space="preserve">omawia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zachowania w kontakcie z nieznanymi roślinami i grzybami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D206EC">
            <w:pPr>
              <w:pStyle w:val="26"/>
              <w:numPr>
                <w:ilvl w:val="0"/>
                <w:numId w:val="24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korzysta z kluczy lub atlasów do rozpoznawania wybranych gatunków roślin, zwierząt i grzybów podczas zajęć terenowych</w:t>
            </w:r>
          </w:p>
          <w:p w14:paraId="70FE5BB2">
            <w:pPr>
              <w:pStyle w:val="26"/>
              <w:numPr>
                <w:ilvl w:val="0"/>
                <w:numId w:val="24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rozpoznaje zwierzęta po tropach</w:t>
            </w:r>
          </w:p>
          <w:p w14:paraId="6A080520">
            <w:pPr>
              <w:pStyle w:val="26"/>
              <w:numPr>
                <w:ilvl w:val="0"/>
                <w:numId w:val="24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podaje cechy odróżniające zaskrońca od żmii</w:t>
            </w:r>
          </w:p>
        </w:tc>
      </w:tr>
      <w:tr w14:paraId="4B19C5E7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534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555583">
            <w:pPr>
              <w:pStyle w:val="26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Życie na łące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D309A2">
            <w:pPr>
              <w:pStyle w:val="26"/>
              <w:numPr>
                <w:ilvl w:val="0"/>
                <w:numId w:val="2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Czym jest łąka?</w:t>
            </w:r>
          </w:p>
          <w:p w14:paraId="06256CD0">
            <w:pPr>
              <w:pStyle w:val="26"/>
              <w:numPr>
                <w:ilvl w:val="0"/>
                <w:numId w:val="2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Rośliny i zwierzęta charakterystyczne dla ekosystemu łąki. </w:t>
            </w:r>
          </w:p>
          <w:p w14:paraId="64CC1CAF">
            <w:pPr>
              <w:pStyle w:val="26"/>
              <w:numPr>
                <w:ilvl w:val="0"/>
                <w:numId w:val="2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Znaczenie łąk dla przyrody oraz wpływ człowieka na ich funkcjonowanie.</w:t>
            </w:r>
          </w:p>
          <w:p w14:paraId="58BE487F">
            <w:pPr>
              <w:pStyle w:val="26"/>
              <w:numPr>
                <w:ilvl w:val="0"/>
                <w:numId w:val="2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>
              <w:rPr>
                <w:rFonts w:cstheme="minorHAnsi"/>
                <w:sz w:val="18"/>
                <w:szCs w:val="18"/>
              </w:rPr>
              <w:t xml:space="preserve"> uczeń 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A53428">
            <w:pPr>
              <w:pStyle w:val="26"/>
              <w:numPr>
                <w:ilvl w:val="0"/>
                <w:numId w:val="27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 czym jest łąka</w:t>
            </w:r>
          </w:p>
          <w:p w14:paraId="3C32CEA3">
            <w:pPr>
              <w:pStyle w:val="26"/>
              <w:numPr>
                <w:ilvl w:val="0"/>
                <w:numId w:val="2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wyjaśnia, jak dbać o łąki</w:t>
            </w:r>
          </w:p>
          <w:p w14:paraId="16F01C09">
            <w:pPr>
              <w:pStyle w:val="26"/>
              <w:numPr>
                <w:ilvl w:val="0"/>
                <w:numId w:val="2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rośliny i zwierzęta łąkowe na podstawie fotografii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EFDCA4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gatunki roślin i zwierząt charakterystyczne dla ekosystemu łąki z wykorzystaniem </w:t>
            </w:r>
            <w:r>
              <w:rPr>
                <w:rFonts w:cstheme="minorHAnsi"/>
                <w:sz w:val="18"/>
                <w:szCs w:val="18"/>
                <w:lang w:bidi="pl-PL"/>
              </w:rPr>
              <w:t>kluczy lub atlasów</w:t>
            </w:r>
          </w:p>
          <w:p w14:paraId="14704E54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Style w:val="19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na podstawie modelu lub schematu przedstawia proste zależności pokarmowe zachodzące między organizmami żyjącymi na łące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D01C90">
            <w:pPr>
              <w:pStyle w:val="26"/>
              <w:numPr>
                <w:ilvl w:val="0"/>
                <w:numId w:val="2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omawia różnice między łąką a lasem</w:t>
            </w:r>
          </w:p>
          <w:p w14:paraId="780A06AA">
            <w:pPr>
              <w:pStyle w:val="26"/>
              <w:numPr>
                <w:ilvl w:val="0"/>
                <w:numId w:val="2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omawia warunki życia na łące</w:t>
            </w:r>
          </w:p>
          <w:p w14:paraId="3379A3D0">
            <w:pPr>
              <w:pStyle w:val="26"/>
              <w:numPr>
                <w:ilvl w:val="0"/>
                <w:numId w:val="2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omawia znaczenie łąki dla człowieka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D0BFF2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znaczenie łąk dla przyrody</w:t>
            </w:r>
          </w:p>
          <w:p w14:paraId="5C8E3E59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przedstawia wpływ człowieka na funkcjonowanie łąk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0ED740">
            <w:pPr>
              <w:pStyle w:val="26"/>
              <w:numPr>
                <w:ilvl w:val="0"/>
                <w:numId w:val="2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przystosowania budowy zewnętrznej i czynności życiowych organizmów lądowych do środowiska życia na przykładach obserwowanych organizmów</w:t>
            </w:r>
          </w:p>
          <w:p w14:paraId="57FAC9BA">
            <w:pPr>
              <w:pStyle w:val="26"/>
              <w:numPr>
                <w:ilvl w:val="0"/>
                <w:numId w:val="24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znaczenie łąk kwietnych</w:t>
            </w:r>
          </w:p>
        </w:tc>
      </w:tr>
      <w:tr w14:paraId="07F353E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679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719E3F">
            <w:pPr>
              <w:pStyle w:val="26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 rośnie na polu?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CB3306">
            <w:pPr>
              <w:pStyle w:val="26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Pole jako środowisko życia. </w:t>
            </w:r>
          </w:p>
          <w:p w14:paraId="0B712BD3">
            <w:pPr>
              <w:pStyle w:val="26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Główne rośliny uprawiane w Polsce. </w:t>
            </w:r>
          </w:p>
          <w:p w14:paraId="67D0C208">
            <w:pPr>
              <w:pStyle w:val="26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 się wytwarza z roślin uprawianych w Polsce?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9FF75B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czym jest pole uprawne</w:t>
            </w:r>
          </w:p>
          <w:p w14:paraId="4EB0A384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rozpoznaje główne rośliny uprawiane w Polsce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7DED65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Style w:val="19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 przykłady produktów wytwarzanych z roślin uprawianych w Polsce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FBE3E7">
            <w:pPr>
              <w:pStyle w:val="26"/>
              <w:numPr>
                <w:ilvl w:val="0"/>
                <w:numId w:val="2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omawia warunki życia na polu uprawnym</w:t>
            </w:r>
          </w:p>
          <w:p w14:paraId="1F0931DB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dzieli rośliny uprawne na zboża, warzywa i rośliny przemysłowe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AEC8A6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charakteryzuje pole jako środowisko życia</w:t>
            </w:r>
          </w:p>
          <w:p w14:paraId="3ECA6331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znaczenie łąki dla przyrody i człowieka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4C3753">
            <w:pPr>
              <w:pStyle w:val="26"/>
              <w:numPr>
                <w:ilvl w:val="0"/>
                <w:numId w:val="24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produkty wytwarzane z roślin uprawnych</w:t>
            </w:r>
          </w:p>
        </w:tc>
      </w:tr>
      <w:tr w14:paraId="390C7F9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8" w:hRule="atLeast"/>
        </w:trPr>
        <w:tc>
          <w:tcPr>
            <w:tcW w:w="1465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0CECE" w:themeFill="background2" w:themeFillShade="E6"/>
          </w:tcPr>
          <w:p w14:paraId="3C342F6F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  <w:lang w:bidi="pl-PL"/>
              </w:rPr>
              <w:t>Rozdział VIII</w:t>
            </w:r>
            <w:r>
              <w:rPr>
                <w:rFonts w:cstheme="minorHAnsi"/>
                <w:b/>
                <w:bCs/>
                <w:sz w:val="18"/>
                <w:szCs w:val="18"/>
              </w:rPr>
              <w:t>. Życie w wodzie</w:t>
            </w:r>
          </w:p>
        </w:tc>
      </w:tr>
      <w:tr w14:paraId="7EA038B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613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DB87E3">
            <w:pPr>
              <w:pStyle w:val="26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Jak żyje się w wodzie?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58EF73">
            <w:pPr>
              <w:pStyle w:val="26"/>
              <w:numPr>
                <w:ilvl w:val="0"/>
                <w:numId w:val="3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Cechy środowiska wodnego.</w:t>
            </w:r>
          </w:p>
          <w:p w14:paraId="12E70DEF">
            <w:pPr>
              <w:pStyle w:val="26"/>
              <w:numPr>
                <w:ilvl w:val="0"/>
                <w:numId w:val="3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Czynniki niezbędne do życia w wodzie.</w:t>
            </w:r>
          </w:p>
          <w:p w14:paraId="3BF9094D">
            <w:pPr>
              <w:pStyle w:val="26"/>
              <w:numPr>
                <w:ilvl w:val="0"/>
                <w:numId w:val="3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Porównanie życia w wodzie z życiem na lądzie.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B3BFC3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dokonuje podziału wód na wody stojące i wody płynące</w:t>
            </w:r>
          </w:p>
          <w:p w14:paraId="5BE68FEF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przystosowania ryb do życia w wodzie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835166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cechy środowiska wodnego</w:t>
            </w:r>
          </w:p>
          <w:p w14:paraId="372CB02C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Style w:val="19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rozpoznaje wybrane organizmy wodne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383FDA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warunki życia w wodzie</w:t>
            </w:r>
          </w:p>
          <w:p w14:paraId="486F547C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charakteryzuje czynniki niezbędne do życia w wodzie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090457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omawia przystosowania organizmów do życia w wodzie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F88201">
            <w:pPr>
              <w:pStyle w:val="26"/>
              <w:numPr>
                <w:ilvl w:val="0"/>
                <w:numId w:val="24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porównuje warunki życia w wodzie z warunkami życia na lądzie</w:t>
            </w:r>
          </w:p>
        </w:tc>
      </w:tr>
      <w:tr w14:paraId="5A24CFD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68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EF3E67">
            <w:pPr>
              <w:pStyle w:val="26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Poznaję rzekę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A3EE9C">
            <w:pPr>
              <w:pStyle w:val="26"/>
              <w:numPr>
                <w:ilvl w:val="0"/>
                <w:numId w:val="3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Rodzaje wód powierzchniowych – wody płynące i wody stojące.</w:t>
            </w:r>
          </w:p>
          <w:p w14:paraId="5005DD05">
            <w:pPr>
              <w:pStyle w:val="26"/>
              <w:numPr>
                <w:ilvl w:val="0"/>
                <w:numId w:val="3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Elementy systemu rzecznego na mapie.</w:t>
            </w:r>
          </w:p>
          <w:p w14:paraId="0BFCD685">
            <w:pPr>
              <w:pStyle w:val="26"/>
              <w:numPr>
                <w:ilvl w:val="0"/>
                <w:numId w:val="3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Walory przyrodnicze rzeki.</w:t>
            </w:r>
          </w:p>
          <w:p w14:paraId="2439E24A">
            <w:pPr>
              <w:pStyle w:val="26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Rozpoznawanie organizmów żyjących w rzece.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24E70">
            <w:pPr>
              <w:pStyle w:val="26"/>
              <w:numPr>
                <w:ilvl w:val="0"/>
                <w:numId w:val="3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dzieli wody powierzchniowe na wody płynące i stojące</w:t>
            </w:r>
          </w:p>
          <w:p w14:paraId="5BAB07E0">
            <w:pPr>
              <w:pStyle w:val="26"/>
              <w:numPr>
                <w:ilvl w:val="0"/>
                <w:numId w:val="3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dzieli wody płynące na cieki naturalne i sztuczne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E39AB0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wskazuje na mapie elementy systemu rzecznego</w:t>
            </w:r>
          </w:p>
          <w:p w14:paraId="4B59F1CB">
            <w:pPr>
              <w:pStyle w:val="26"/>
              <w:numPr>
                <w:ilvl w:val="0"/>
                <w:numId w:val="24"/>
              </w:numPr>
              <w:spacing w:after="0" w:line="240" w:lineRule="auto"/>
              <w:contextualSpacing w:val="0"/>
              <w:rPr>
                <w:rStyle w:val="19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 typowych roślin i zwierząt żyjących w całej rzece i w jej poszczególnych odcinkach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87436B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elementy rzeki</w:t>
            </w:r>
          </w:p>
          <w:p w14:paraId="549DD548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walory przyrodnicze rzeki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0C1182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charakteryzuje przystosowania w budowie roślin i zwierząt do życia w rzece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242AC2">
            <w:pPr>
              <w:pStyle w:val="26"/>
              <w:numPr>
                <w:ilvl w:val="0"/>
                <w:numId w:val="24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rozpoznaje organizmy żyjące w wodzie na podstawie analizy makroskopowej i mikroskopowej próbek wody z najbliższej okolicy</w:t>
            </w:r>
          </w:p>
          <w:p w14:paraId="113209D2">
            <w:pPr>
              <w:pStyle w:val="26"/>
              <w:numPr>
                <w:ilvl w:val="0"/>
                <w:numId w:val="24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dlaczego należy chronić zasoby wodne</w:t>
            </w:r>
          </w:p>
          <w:p w14:paraId="580886B6">
            <w:pPr>
              <w:pStyle w:val="26"/>
              <w:numPr>
                <w:ilvl w:val="0"/>
                <w:numId w:val="24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odczytuje z mapy nazwę rzeki płynącej przez miejscowość, w której mieszka</w:t>
            </w:r>
          </w:p>
        </w:tc>
      </w:tr>
      <w:tr w14:paraId="649D8B6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112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E3A62F">
            <w:pPr>
              <w:pStyle w:val="26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Poznaję jezioro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0479AC">
            <w:pPr>
              <w:pStyle w:val="26"/>
              <w:numPr>
                <w:ilvl w:val="0"/>
                <w:numId w:val="3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Podział wód stojących.</w:t>
            </w:r>
          </w:p>
          <w:p w14:paraId="18BCA237">
            <w:pPr>
              <w:pStyle w:val="26"/>
              <w:numPr>
                <w:ilvl w:val="0"/>
                <w:numId w:val="3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Rozpoznawanie organizmów żyjących w jeziorze.</w:t>
            </w:r>
          </w:p>
          <w:p w14:paraId="0A72C92C">
            <w:pPr>
              <w:pStyle w:val="26"/>
              <w:numPr>
                <w:ilvl w:val="0"/>
                <w:numId w:val="3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Obserwacja: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obserwuje mikroskopowo kroplę wody ze zbiornika wodnego.</w:t>
            </w:r>
          </w:p>
          <w:p w14:paraId="536B3DDA">
            <w:pPr>
              <w:pStyle w:val="26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3B05AD">
            <w:pPr>
              <w:pStyle w:val="26"/>
              <w:numPr>
                <w:ilvl w:val="0"/>
                <w:numId w:val="32"/>
              </w:numPr>
              <w:spacing w:after="0" w:line="240" w:lineRule="auto"/>
              <w:rPr>
                <w:rStyle w:val="19"/>
                <w:rFonts w:eastAsia="Times" w:cstheme="minorHAnsi"/>
                <w:color w:val="auto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podaje przykłady wód stojących</w:t>
            </w:r>
          </w:p>
          <w:p w14:paraId="5430B9CC">
            <w:pPr>
              <w:pStyle w:val="26"/>
              <w:numPr>
                <w:ilvl w:val="0"/>
                <w:numId w:val="3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Style w:val="19"/>
                <w:rFonts w:cstheme="minorHAnsi"/>
                <w:color w:val="auto"/>
                <w:sz w:val="18"/>
                <w:szCs w:val="18"/>
              </w:rPr>
              <w:t>wymienia strefy życia w jeziorze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1CF248">
            <w:pPr>
              <w:pStyle w:val="26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wskazuje jezioro jako przykład wód stojących</w:t>
            </w:r>
          </w:p>
          <w:p w14:paraId="6C54ACA3">
            <w:pPr>
              <w:pStyle w:val="26"/>
              <w:numPr>
                <w:ilvl w:val="0"/>
                <w:numId w:val="24"/>
              </w:numPr>
              <w:spacing w:after="0" w:line="240" w:lineRule="auto"/>
              <w:contextualSpacing w:val="0"/>
              <w:rPr>
                <w:rStyle w:val="19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19"/>
                <w:rFonts w:cstheme="minorHAnsi"/>
                <w:color w:val="auto"/>
                <w:sz w:val="18"/>
                <w:szCs w:val="18"/>
              </w:rPr>
              <w:t>opisuje warunki w poszczególnych strefach  życia w jeziorze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6FC7C7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 typowych roślin i zwierząt żyjących w jeziorze w poszczególnych strefach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4FD9C2">
            <w:pPr>
              <w:pStyle w:val="26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charakteryzuje roślin i zwierząt do życia w jeziorze (cechy budowy)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90071C">
            <w:pPr>
              <w:pStyle w:val="26"/>
              <w:numPr>
                <w:ilvl w:val="0"/>
                <w:numId w:val="24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kropli wody (np. z jeziora, stawu)</w:t>
            </w:r>
          </w:p>
          <w:p w14:paraId="2061D7B9">
            <w:pPr>
              <w:pStyle w:val="26"/>
              <w:numPr>
                <w:ilvl w:val="0"/>
                <w:numId w:val="24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 zbiorniki wodne w okolicy na podstawie różnych źródeł</w:t>
            </w:r>
          </w:p>
        </w:tc>
      </w:tr>
    </w:tbl>
    <w:p w14:paraId="6EE6960B">
      <w:pPr>
        <w:spacing w:after="0" w:line="240" w:lineRule="auto"/>
        <w:rPr>
          <w:rFonts w:cstheme="minorHAnsi"/>
          <w:sz w:val="18"/>
          <w:szCs w:val="18"/>
        </w:rPr>
      </w:pPr>
    </w:p>
    <w:sectPr>
      <w:footerReference r:id="rId5" w:type="default"/>
      <w:pgSz w:w="16838" w:h="11906" w:orient="landscape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Humanst521EU">
    <w:altName w:val="Arial"/>
    <w:panose1 w:val="00000000000000000000"/>
    <w:charset w:val="00"/>
    <w:family w:val="swiss"/>
    <w:pitch w:val="default"/>
    <w:sig w:usb0="00000000" w:usb1="00000000" w:usb2="00000000" w:usb3="00000000" w:csb0="00000003" w:csb1="00000000"/>
  </w:font>
  <w:font w:name="Minion Pro">
    <w:altName w:val="Liberation Mono"/>
    <w:panose1 w:val="00000000000000000000"/>
    <w:charset w:val="00"/>
    <w:family w:val="roman"/>
    <w:pitch w:val="default"/>
    <w:sig w:usb0="00000000" w:usb1="00000000" w:usb2="00000000" w:usb3="00000000" w:csb0="0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EE"/>
    <w:family w:val="modern"/>
    <w:pitch w:val="default"/>
    <w:sig w:usb0="E0002EFF" w:usb1="C0007843" w:usb2="00000009" w:usb3="00000000" w:csb0="400001FF" w:csb1="FFFF0000"/>
  </w:font>
  <w:font w:name="Times">
    <w:altName w:val="Times New Roman"/>
    <w:panose1 w:val="02020603050405020304"/>
    <w:charset w:val="EE"/>
    <w:family w:val="roman"/>
    <w:pitch w:val="default"/>
    <w:sig w:usb0="00000000" w:usb1="00000000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637495718"/>
      <w:docPartObj>
        <w:docPartGallery w:val="AutoText"/>
      </w:docPartObj>
    </w:sdtPr>
    <w:sdtContent>
      <w:p w14:paraId="3E487519">
        <w:pPr>
          <w:pStyle w:val="12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21</w:t>
        </w:r>
        <w:r>
          <w:fldChar w:fldCharType="end"/>
        </w:r>
      </w:p>
    </w:sdtContent>
  </w:sdt>
  <w:p w14:paraId="6540D5D5">
    <w:pPr>
      <w:pStyle w:val="1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CE5E60"/>
    <w:multiLevelType w:val="multilevel"/>
    <w:tmpl w:val="0CCE5E60"/>
    <w:lvl w:ilvl="0" w:tentative="0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701BD"/>
    <w:multiLevelType w:val="multilevel"/>
    <w:tmpl w:val="114701BD"/>
    <w:lvl w:ilvl="0" w:tentative="0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C23CDF"/>
    <w:multiLevelType w:val="multilevel"/>
    <w:tmpl w:val="1AC23CDF"/>
    <w:lvl w:ilvl="0" w:tentative="0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873E05"/>
    <w:multiLevelType w:val="multilevel"/>
    <w:tmpl w:val="1F873E05"/>
    <w:lvl w:ilvl="0" w:tentative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eastAsiaTheme="minorHAnsi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D7630F4"/>
    <w:multiLevelType w:val="multilevel"/>
    <w:tmpl w:val="2D7630F4"/>
    <w:lvl w:ilvl="0" w:tentative="0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>
    <w:nsid w:val="2EFB7D35"/>
    <w:multiLevelType w:val="multilevel"/>
    <w:tmpl w:val="2EFB7D35"/>
    <w:lvl w:ilvl="0" w:tentative="0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09E675D"/>
    <w:multiLevelType w:val="multilevel"/>
    <w:tmpl w:val="309E675D"/>
    <w:lvl w:ilvl="0" w:tentative="0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31CF1BED"/>
    <w:multiLevelType w:val="multilevel"/>
    <w:tmpl w:val="31CF1BED"/>
    <w:lvl w:ilvl="0" w:tentative="0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616658"/>
    <w:multiLevelType w:val="multilevel"/>
    <w:tmpl w:val="32616658"/>
    <w:lvl w:ilvl="0" w:tentative="0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>
    <w:nsid w:val="33016E55"/>
    <w:multiLevelType w:val="multilevel"/>
    <w:tmpl w:val="33016E55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Times New Roman" w:hAnsi="Times New Roman" w:cs="Times New Roman" w:eastAsiaTheme="minorHAnsi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D8580A"/>
    <w:multiLevelType w:val="multilevel"/>
    <w:tmpl w:val="39D8580A"/>
    <w:lvl w:ilvl="0" w:tentative="0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BA7BB2"/>
    <w:multiLevelType w:val="multilevel"/>
    <w:tmpl w:val="3CBA7BB2"/>
    <w:lvl w:ilvl="0" w:tentative="0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45214E"/>
    <w:multiLevelType w:val="multilevel"/>
    <w:tmpl w:val="3E45214E"/>
    <w:lvl w:ilvl="0" w:tentative="0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nsid w:val="3EDA7FAA"/>
    <w:multiLevelType w:val="multilevel"/>
    <w:tmpl w:val="3EDA7FA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Times New Roman" w:hAnsi="Times New Roman" w:cs="Times New Roman" w:eastAsiaTheme="minorHAnsi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CF51CC"/>
    <w:multiLevelType w:val="multilevel"/>
    <w:tmpl w:val="41CF51CC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Times New Roman" w:hAnsi="Times New Roman" w:cs="Times New Roman" w:eastAsiaTheme="minorHAnsi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0618F4"/>
    <w:multiLevelType w:val="multilevel"/>
    <w:tmpl w:val="460618F4"/>
    <w:lvl w:ilvl="0" w:tentative="0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62B104C"/>
    <w:multiLevelType w:val="multilevel"/>
    <w:tmpl w:val="462B104C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Times New Roman" w:hAnsi="Times New Roman" w:cs="Times New Roman" w:eastAsiaTheme="minorHAnsi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6D67C4"/>
    <w:multiLevelType w:val="multilevel"/>
    <w:tmpl w:val="476D67C4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Times New Roman" w:hAnsi="Times New Roman" w:cs="Times New Roman" w:eastAsiaTheme="minorHAnsi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781355"/>
    <w:multiLevelType w:val="multilevel"/>
    <w:tmpl w:val="47781355"/>
    <w:lvl w:ilvl="0" w:tentative="0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8C75137"/>
    <w:multiLevelType w:val="multilevel"/>
    <w:tmpl w:val="48C75137"/>
    <w:lvl w:ilvl="0" w:tentative="0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CC01546"/>
    <w:multiLevelType w:val="multilevel"/>
    <w:tmpl w:val="4CC01546"/>
    <w:lvl w:ilvl="0" w:tentative="0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8F02F88"/>
    <w:multiLevelType w:val="multilevel"/>
    <w:tmpl w:val="58F02F88"/>
    <w:lvl w:ilvl="0" w:tentative="0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2">
    <w:nsid w:val="59CF312A"/>
    <w:multiLevelType w:val="multilevel"/>
    <w:tmpl w:val="59CF312A"/>
    <w:lvl w:ilvl="0" w:tentative="0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EB5168E"/>
    <w:multiLevelType w:val="multilevel"/>
    <w:tmpl w:val="5EB5168E"/>
    <w:lvl w:ilvl="0" w:tentative="0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4">
    <w:nsid w:val="626B6AF4"/>
    <w:multiLevelType w:val="multilevel"/>
    <w:tmpl w:val="626B6AF4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Times New Roman" w:hAnsi="Times New Roman" w:cs="Times New Roman" w:eastAsiaTheme="minorHAnsi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141E9C"/>
    <w:multiLevelType w:val="multilevel"/>
    <w:tmpl w:val="64141E9C"/>
    <w:lvl w:ilvl="0" w:tentative="0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>
    <w:nsid w:val="6C176EA1"/>
    <w:multiLevelType w:val="multilevel"/>
    <w:tmpl w:val="6C176EA1"/>
    <w:lvl w:ilvl="0" w:tentative="0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DBB711E"/>
    <w:multiLevelType w:val="multilevel"/>
    <w:tmpl w:val="6DBB711E"/>
    <w:lvl w:ilvl="0" w:tentative="0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B169F9"/>
    <w:multiLevelType w:val="multilevel"/>
    <w:tmpl w:val="74B169F9"/>
    <w:lvl w:ilvl="0" w:tentative="0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9">
    <w:nsid w:val="761D0DF2"/>
    <w:multiLevelType w:val="multilevel"/>
    <w:tmpl w:val="761D0DF2"/>
    <w:lvl w:ilvl="0" w:tentative="0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533A20"/>
    <w:multiLevelType w:val="multilevel"/>
    <w:tmpl w:val="79533A20"/>
    <w:lvl w:ilvl="0" w:tentative="0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FE4FDA"/>
    <w:multiLevelType w:val="multilevel"/>
    <w:tmpl w:val="79FE4FD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Times New Roman" w:hAnsi="Times New Roman" w:cs="Times New Roman" w:eastAsiaTheme="minorHAnsi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5"/>
  </w:num>
  <w:num w:numId="3">
    <w:abstractNumId w:val="6"/>
  </w:num>
  <w:num w:numId="4">
    <w:abstractNumId w:val="21"/>
  </w:num>
  <w:num w:numId="5">
    <w:abstractNumId w:val="7"/>
  </w:num>
  <w:num w:numId="6">
    <w:abstractNumId w:val="16"/>
  </w:num>
  <w:num w:numId="7">
    <w:abstractNumId w:val="19"/>
  </w:num>
  <w:num w:numId="8">
    <w:abstractNumId w:val="12"/>
  </w:num>
  <w:num w:numId="9">
    <w:abstractNumId w:val="24"/>
  </w:num>
  <w:num w:numId="10">
    <w:abstractNumId w:val="10"/>
  </w:num>
  <w:num w:numId="11">
    <w:abstractNumId w:val="28"/>
  </w:num>
  <w:num w:numId="12">
    <w:abstractNumId w:val="1"/>
  </w:num>
  <w:num w:numId="13">
    <w:abstractNumId w:val="13"/>
  </w:num>
  <w:num w:numId="14">
    <w:abstractNumId w:val="27"/>
  </w:num>
  <w:num w:numId="15">
    <w:abstractNumId w:val="23"/>
  </w:num>
  <w:num w:numId="16">
    <w:abstractNumId w:val="17"/>
  </w:num>
  <w:num w:numId="17">
    <w:abstractNumId w:val="2"/>
  </w:num>
  <w:num w:numId="18">
    <w:abstractNumId w:val="4"/>
  </w:num>
  <w:num w:numId="19">
    <w:abstractNumId w:val="31"/>
  </w:num>
  <w:num w:numId="20">
    <w:abstractNumId w:val="29"/>
  </w:num>
  <w:num w:numId="21">
    <w:abstractNumId w:val="8"/>
  </w:num>
  <w:num w:numId="22">
    <w:abstractNumId w:val="3"/>
  </w:num>
  <w:num w:numId="23">
    <w:abstractNumId w:val="22"/>
  </w:num>
  <w:num w:numId="24">
    <w:abstractNumId w:val="20"/>
  </w:num>
  <w:num w:numId="25">
    <w:abstractNumId w:val="15"/>
  </w:num>
  <w:num w:numId="26">
    <w:abstractNumId w:val="18"/>
  </w:num>
  <w:num w:numId="27">
    <w:abstractNumId w:val="5"/>
  </w:num>
  <w:num w:numId="28">
    <w:abstractNumId w:val="26"/>
  </w:num>
  <w:num w:numId="29">
    <w:abstractNumId w:val="9"/>
  </w:num>
  <w:num w:numId="30">
    <w:abstractNumId w:val="30"/>
  </w:num>
  <w:num w:numId="31">
    <w:abstractNumId w:val="0"/>
  </w:num>
  <w:num w:numId="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EB8"/>
    <w:rsid w:val="00001105"/>
    <w:rsid w:val="00005372"/>
    <w:rsid w:val="000073F8"/>
    <w:rsid w:val="000075C0"/>
    <w:rsid w:val="000076AD"/>
    <w:rsid w:val="00007ED7"/>
    <w:rsid w:val="00011E2E"/>
    <w:rsid w:val="00013F8D"/>
    <w:rsid w:val="000155E1"/>
    <w:rsid w:val="0002047A"/>
    <w:rsid w:val="000225C5"/>
    <w:rsid w:val="00022F0F"/>
    <w:rsid w:val="0002416C"/>
    <w:rsid w:val="000246C1"/>
    <w:rsid w:val="00025C98"/>
    <w:rsid w:val="000268B2"/>
    <w:rsid w:val="0003465E"/>
    <w:rsid w:val="000362A4"/>
    <w:rsid w:val="00037A22"/>
    <w:rsid w:val="00041100"/>
    <w:rsid w:val="0004562A"/>
    <w:rsid w:val="00045A75"/>
    <w:rsid w:val="00047F28"/>
    <w:rsid w:val="000545F5"/>
    <w:rsid w:val="000547B4"/>
    <w:rsid w:val="00056817"/>
    <w:rsid w:val="00057075"/>
    <w:rsid w:val="000573F8"/>
    <w:rsid w:val="00057B55"/>
    <w:rsid w:val="00061AD9"/>
    <w:rsid w:val="00061E52"/>
    <w:rsid w:val="0006239E"/>
    <w:rsid w:val="000651A9"/>
    <w:rsid w:val="00067E6D"/>
    <w:rsid w:val="00070480"/>
    <w:rsid w:val="00070907"/>
    <w:rsid w:val="0007220F"/>
    <w:rsid w:val="000723FA"/>
    <w:rsid w:val="000724FD"/>
    <w:rsid w:val="00074036"/>
    <w:rsid w:val="00075A13"/>
    <w:rsid w:val="0007631F"/>
    <w:rsid w:val="000768FD"/>
    <w:rsid w:val="00076A95"/>
    <w:rsid w:val="00080769"/>
    <w:rsid w:val="000811B9"/>
    <w:rsid w:val="00082199"/>
    <w:rsid w:val="00082B5F"/>
    <w:rsid w:val="00084B39"/>
    <w:rsid w:val="00087B7B"/>
    <w:rsid w:val="00090708"/>
    <w:rsid w:val="0009079E"/>
    <w:rsid w:val="000911A9"/>
    <w:rsid w:val="00091375"/>
    <w:rsid w:val="0009275C"/>
    <w:rsid w:val="00092BE9"/>
    <w:rsid w:val="00094F34"/>
    <w:rsid w:val="000A08B0"/>
    <w:rsid w:val="000A0E23"/>
    <w:rsid w:val="000A55CF"/>
    <w:rsid w:val="000A6D7D"/>
    <w:rsid w:val="000A78D3"/>
    <w:rsid w:val="000B144D"/>
    <w:rsid w:val="000B199C"/>
    <w:rsid w:val="000B1AC2"/>
    <w:rsid w:val="000B2D4C"/>
    <w:rsid w:val="000B570C"/>
    <w:rsid w:val="000C344E"/>
    <w:rsid w:val="000D07F9"/>
    <w:rsid w:val="000D1199"/>
    <w:rsid w:val="000D3979"/>
    <w:rsid w:val="000D4067"/>
    <w:rsid w:val="000D5D80"/>
    <w:rsid w:val="000D6464"/>
    <w:rsid w:val="000E034A"/>
    <w:rsid w:val="000E6B29"/>
    <w:rsid w:val="000E7B42"/>
    <w:rsid w:val="000F0A91"/>
    <w:rsid w:val="000F1154"/>
    <w:rsid w:val="000F157F"/>
    <w:rsid w:val="000F2A8C"/>
    <w:rsid w:val="000F3723"/>
    <w:rsid w:val="000F4138"/>
    <w:rsid w:val="000F538F"/>
    <w:rsid w:val="000F552A"/>
    <w:rsid w:val="000F674A"/>
    <w:rsid w:val="000F71EA"/>
    <w:rsid w:val="00100E02"/>
    <w:rsid w:val="00101B49"/>
    <w:rsid w:val="00101D9C"/>
    <w:rsid w:val="00101E83"/>
    <w:rsid w:val="001032F0"/>
    <w:rsid w:val="00103A75"/>
    <w:rsid w:val="00105FF1"/>
    <w:rsid w:val="001074F5"/>
    <w:rsid w:val="00107D4E"/>
    <w:rsid w:val="00110705"/>
    <w:rsid w:val="0011180E"/>
    <w:rsid w:val="00115284"/>
    <w:rsid w:val="00115445"/>
    <w:rsid w:val="00115818"/>
    <w:rsid w:val="00120FAF"/>
    <w:rsid w:val="00122673"/>
    <w:rsid w:val="00122E85"/>
    <w:rsid w:val="001248B1"/>
    <w:rsid w:val="00124EAD"/>
    <w:rsid w:val="0012514A"/>
    <w:rsid w:val="00125B37"/>
    <w:rsid w:val="0012776F"/>
    <w:rsid w:val="001277BD"/>
    <w:rsid w:val="001303F5"/>
    <w:rsid w:val="0013062F"/>
    <w:rsid w:val="00133A13"/>
    <w:rsid w:val="0014121D"/>
    <w:rsid w:val="001419A1"/>
    <w:rsid w:val="00142A02"/>
    <w:rsid w:val="00146E69"/>
    <w:rsid w:val="001471F1"/>
    <w:rsid w:val="00151CF4"/>
    <w:rsid w:val="00152825"/>
    <w:rsid w:val="00156589"/>
    <w:rsid w:val="00161355"/>
    <w:rsid w:val="001628FA"/>
    <w:rsid w:val="001643DE"/>
    <w:rsid w:val="0016462E"/>
    <w:rsid w:val="001701B1"/>
    <w:rsid w:val="00171032"/>
    <w:rsid w:val="00171C0F"/>
    <w:rsid w:val="00175AC8"/>
    <w:rsid w:val="00176DCB"/>
    <w:rsid w:val="0018203E"/>
    <w:rsid w:val="001876FF"/>
    <w:rsid w:val="0019349A"/>
    <w:rsid w:val="0019609F"/>
    <w:rsid w:val="00197144"/>
    <w:rsid w:val="001A0A00"/>
    <w:rsid w:val="001A2E74"/>
    <w:rsid w:val="001A473F"/>
    <w:rsid w:val="001A7C55"/>
    <w:rsid w:val="001A7DB5"/>
    <w:rsid w:val="001A7DF8"/>
    <w:rsid w:val="001A7E18"/>
    <w:rsid w:val="001A7E8F"/>
    <w:rsid w:val="001B0A82"/>
    <w:rsid w:val="001B19C1"/>
    <w:rsid w:val="001B1D43"/>
    <w:rsid w:val="001B4306"/>
    <w:rsid w:val="001B4E1A"/>
    <w:rsid w:val="001B56CF"/>
    <w:rsid w:val="001B635E"/>
    <w:rsid w:val="001B766C"/>
    <w:rsid w:val="001C1578"/>
    <w:rsid w:val="001C267C"/>
    <w:rsid w:val="001C57ED"/>
    <w:rsid w:val="001C5B72"/>
    <w:rsid w:val="001C5BF1"/>
    <w:rsid w:val="001C76C4"/>
    <w:rsid w:val="001D0699"/>
    <w:rsid w:val="001D2F6C"/>
    <w:rsid w:val="001D3D7C"/>
    <w:rsid w:val="001D67B9"/>
    <w:rsid w:val="001E39A8"/>
    <w:rsid w:val="001E7CDF"/>
    <w:rsid w:val="001F1A4B"/>
    <w:rsid w:val="001F3569"/>
    <w:rsid w:val="001F3957"/>
    <w:rsid w:val="001F3B4B"/>
    <w:rsid w:val="001F577B"/>
    <w:rsid w:val="001F61AC"/>
    <w:rsid w:val="001F692C"/>
    <w:rsid w:val="001F6F76"/>
    <w:rsid w:val="0020006A"/>
    <w:rsid w:val="002008D1"/>
    <w:rsid w:val="00203E64"/>
    <w:rsid w:val="00206D7A"/>
    <w:rsid w:val="00210F41"/>
    <w:rsid w:val="00211F17"/>
    <w:rsid w:val="00212FAD"/>
    <w:rsid w:val="0021377E"/>
    <w:rsid w:val="00215233"/>
    <w:rsid w:val="0021609C"/>
    <w:rsid w:val="002160A2"/>
    <w:rsid w:val="002160DA"/>
    <w:rsid w:val="00222F5D"/>
    <w:rsid w:val="00223141"/>
    <w:rsid w:val="002240AE"/>
    <w:rsid w:val="002246A5"/>
    <w:rsid w:val="002248F1"/>
    <w:rsid w:val="0022624D"/>
    <w:rsid w:val="00231C38"/>
    <w:rsid w:val="0023221A"/>
    <w:rsid w:val="0024216D"/>
    <w:rsid w:val="00243D5E"/>
    <w:rsid w:val="00245F0A"/>
    <w:rsid w:val="002541FC"/>
    <w:rsid w:val="00260ABB"/>
    <w:rsid w:val="002634A2"/>
    <w:rsid w:val="00264293"/>
    <w:rsid w:val="00265714"/>
    <w:rsid w:val="00265C56"/>
    <w:rsid w:val="00266916"/>
    <w:rsid w:val="00267071"/>
    <w:rsid w:val="002756B0"/>
    <w:rsid w:val="002801B2"/>
    <w:rsid w:val="00281FB0"/>
    <w:rsid w:val="00282699"/>
    <w:rsid w:val="00285B55"/>
    <w:rsid w:val="002862D0"/>
    <w:rsid w:val="002866C2"/>
    <w:rsid w:val="00290A7E"/>
    <w:rsid w:val="002910EA"/>
    <w:rsid w:val="002920B6"/>
    <w:rsid w:val="00293110"/>
    <w:rsid w:val="002939B4"/>
    <w:rsid w:val="0029513D"/>
    <w:rsid w:val="002A1DDB"/>
    <w:rsid w:val="002A1E2E"/>
    <w:rsid w:val="002A390D"/>
    <w:rsid w:val="002A40E1"/>
    <w:rsid w:val="002A4892"/>
    <w:rsid w:val="002A6617"/>
    <w:rsid w:val="002A7AEF"/>
    <w:rsid w:val="002B00D3"/>
    <w:rsid w:val="002B2492"/>
    <w:rsid w:val="002B3C22"/>
    <w:rsid w:val="002B42BA"/>
    <w:rsid w:val="002B6F15"/>
    <w:rsid w:val="002B77FA"/>
    <w:rsid w:val="002C037D"/>
    <w:rsid w:val="002C2864"/>
    <w:rsid w:val="002C5150"/>
    <w:rsid w:val="002C57E9"/>
    <w:rsid w:val="002C58A5"/>
    <w:rsid w:val="002D0CD6"/>
    <w:rsid w:val="002D16EE"/>
    <w:rsid w:val="002D1C4D"/>
    <w:rsid w:val="002D254A"/>
    <w:rsid w:val="002D2D76"/>
    <w:rsid w:val="002D4800"/>
    <w:rsid w:val="002E2AC7"/>
    <w:rsid w:val="002E5329"/>
    <w:rsid w:val="002F18DF"/>
    <w:rsid w:val="002F21ED"/>
    <w:rsid w:val="002F4397"/>
    <w:rsid w:val="002F4B6E"/>
    <w:rsid w:val="002F52C1"/>
    <w:rsid w:val="002F793D"/>
    <w:rsid w:val="002F7A9F"/>
    <w:rsid w:val="00300B0E"/>
    <w:rsid w:val="003052CE"/>
    <w:rsid w:val="00306F13"/>
    <w:rsid w:val="00310258"/>
    <w:rsid w:val="00310F1B"/>
    <w:rsid w:val="00311275"/>
    <w:rsid w:val="0031156B"/>
    <w:rsid w:val="00315E50"/>
    <w:rsid w:val="00321209"/>
    <w:rsid w:val="00321532"/>
    <w:rsid w:val="00330814"/>
    <w:rsid w:val="00330E00"/>
    <w:rsid w:val="003350D7"/>
    <w:rsid w:val="00336826"/>
    <w:rsid w:val="0034017A"/>
    <w:rsid w:val="00340247"/>
    <w:rsid w:val="003416BD"/>
    <w:rsid w:val="00343884"/>
    <w:rsid w:val="0034418B"/>
    <w:rsid w:val="00350274"/>
    <w:rsid w:val="003506D5"/>
    <w:rsid w:val="003516BC"/>
    <w:rsid w:val="00351B0E"/>
    <w:rsid w:val="00352DC9"/>
    <w:rsid w:val="003532FC"/>
    <w:rsid w:val="0035795F"/>
    <w:rsid w:val="0036095F"/>
    <w:rsid w:val="00361F15"/>
    <w:rsid w:val="00361F3C"/>
    <w:rsid w:val="00363D3F"/>
    <w:rsid w:val="003641B8"/>
    <w:rsid w:val="0037047F"/>
    <w:rsid w:val="00370BE1"/>
    <w:rsid w:val="0037222D"/>
    <w:rsid w:val="00372F55"/>
    <w:rsid w:val="003730F7"/>
    <w:rsid w:val="003734E9"/>
    <w:rsid w:val="003745ED"/>
    <w:rsid w:val="00380E8B"/>
    <w:rsid w:val="003814F9"/>
    <w:rsid w:val="003840C2"/>
    <w:rsid w:val="003850E1"/>
    <w:rsid w:val="003856C6"/>
    <w:rsid w:val="00386C9E"/>
    <w:rsid w:val="00386CC5"/>
    <w:rsid w:val="003876E1"/>
    <w:rsid w:val="0039275C"/>
    <w:rsid w:val="003927DB"/>
    <w:rsid w:val="00394089"/>
    <w:rsid w:val="00394A6B"/>
    <w:rsid w:val="00394B06"/>
    <w:rsid w:val="00395152"/>
    <w:rsid w:val="00395733"/>
    <w:rsid w:val="00396C2E"/>
    <w:rsid w:val="00397BD5"/>
    <w:rsid w:val="003A0B4C"/>
    <w:rsid w:val="003A0F06"/>
    <w:rsid w:val="003A1445"/>
    <w:rsid w:val="003A17BF"/>
    <w:rsid w:val="003A1B3A"/>
    <w:rsid w:val="003A3A8E"/>
    <w:rsid w:val="003A3B3C"/>
    <w:rsid w:val="003A4E28"/>
    <w:rsid w:val="003A61A1"/>
    <w:rsid w:val="003A637F"/>
    <w:rsid w:val="003A7AA1"/>
    <w:rsid w:val="003B04C0"/>
    <w:rsid w:val="003B2529"/>
    <w:rsid w:val="003B3C26"/>
    <w:rsid w:val="003B40E9"/>
    <w:rsid w:val="003B512F"/>
    <w:rsid w:val="003B5A93"/>
    <w:rsid w:val="003B7512"/>
    <w:rsid w:val="003B7958"/>
    <w:rsid w:val="003C08BA"/>
    <w:rsid w:val="003C1585"/>
    <w:rsid w:val="003C3090"/>
    <w:rsid w:val="003C4E69"/>
    <w:rsid w:val="003C7A6B"/>
    <w:rsid w:val="003D016B"/>
    <w:rsid w:val="003D09DB"/>
    <w:rsid w:val="003D1A8D"/>
    <w:rsid w:val="003D2D50"/>
    <w:rsid w:val="003D77AE"/>
    <w:rsid w:val="003E0DFC"/>
    <w:rsid w:val="003E3784"/>
    <w:rsid w:val="003E7194"/>
    <w:rsid w:val="003E75C2"/>
    <w:rsid w:val="003E7E6B"/>
    <w:rsid w:val="003F1742"/>
    <w:rsid w:val="003F27D3"/>
    <w:rsid w:val="00400408"/>
    <w:rsid w:val="0040378D"/>
    <w:rsid w:val="00403AE5"/>
    <w:rsid w:val="00404604"/>
    <w:rsid w:val="004047F8"/>
    <w:rsid w:val="00404AC4"/>
    <w:rsid w:val="004062A9"/>
    <w:rsid w:val="00406BFC"/>
    <w:rsid w:val="00410A48"/>
    <w:rsid w:val="00410CBA"/>
    <w:rsid w:val="00412B11"/>
    <w:rsid w:val="00414E5A"/>
    <w:rsid w:val="00416C9E"/>
    <w:rsid w:val="004176F7"/>
    <w:rsid w:val="004208C0"/>
    <w:rsid w:val="004211EA"/>
    <w:rsid w:val="00421295"/>
    <w:rsid w:val="004216B9"/>
    <w:rsid w:val="0042389F"/>
    <w:rsid w:val="00424083"/>
    <w:rsid w:val="004246EB"/>
    <w:rsid w:val="00424B3C"/>
    <w:rsid w:val="00425CA3"/>
    <w:rsid w:val="00430961"/>
    <w:rsid w:val="00430C96"/>
    <w:rsid w:val="00431AE2"/>
    <w:rsid w:val="00431F92"/>
    <w:rsid w:val="00432024"/>
    <w:rsid w:val="0043203F"/>
    <w:rsid w:val="0043223D"/>
    <w:rsid w:val="00433AA8"/>
    <w:rsid w:val="00434F03"/>
    <w:rsid w:val="0043508E"/>
    <w:rsid w:val="00435CEE"/>
    <w:rsid w:val="00437B5D"/>
    <w:rsid w:val="00440562"/>
    <w:rsid w:val="00440A6A"/>
    <w:rsid w:val="004427CD"/>
    <w:rsid w:val="00442A2C"/>
    <w:rsid w:val="00442F3E"/>
    <w:rsid w:val="00443D02"/>
    <w:rsid w:val="00443F04"/>
    <w:rsid w:val="0044537D"/>
    <w:rsid w:val="00450A88"/>
    <w:rsid w:val="00450BAD"/>
    <w:rsid w:val="004510AD"/>
    <w:rsid w:val="004511F1"/>
    <w:rsid w:val="00452ED5"/>
    <w:rsid w:val="0045596C"/>
    <w:rsid w:val="004636D3"/>
    <w:rsid w:val="0046492F"/>
    <w:rsid w:val="00466813"/>
    <w:rsid w:val="004679AE"/>
    <w:rsid w:val="00472EED"/>
    <w:rsid w:val="004734A1"/>
    <w:rsid w:val="00475103"/>
    <w:rsid w:val="00476B9D"/>
    <w:rsid w:val="00476E0C"/>
    <w:rsid w:val="00480CB2"/>
    <w:rsid w:val="0048372B"/>
    <w:rsid w:val="00485CEE"/>
    <w:rsid w:val="004909D9"/>
    <w:rsid w:val="00491124"/>
    <w:rsid w:val="00493126"/>
    <w:rsid w:val="00495E9F"/>
    <w:rsid w:val="004A082E"/>
    <w:rsid w:val="004A3AC2"/>
    <w:rsid w:val="004A4C3D"/>
    <w:rsid w:val="004B0D4C"/>
    <w:rsid w:val="004B1620"/>
    <w:rsid w:val="004B4572"/>
    <w:rsid w:val="004C268E"/>
    <w:rsid w:val="004C5403"/>
    <w:rsid w:val="004C6DF6"/>
    <w:rsid w:val="004C7F28"/>
    <w:rsid w:val="004D04B6"/>
    <w:rsid w:val="004D1B14"/>
    <w:rsid w:val="004D254D"/>
    <w:rsid w:val="004D33A4"/>
    <w:rsid w:val="004D3CCA"/>
    <w:rsid w:val="004D4FC2"/>
    <w:rsid w:val="004D6A76"/>
    <w:rsid w:val="004D71FE"/>
    <w:rsid w:val="004E0E21"/>
    <w:rsid w:val="004E1BA0"/>
    <w:rsid w:val="004E2035"/>
    <w:rsid w:val="004E32C2"/>
    <w:rsid w:val="004E5EF9"/>
    <w:rsid w:val="004F25A0"/>
    <w:rsid w:val="004F37A4"/>
    <w:rsid w:val="004F381D"/>
    <w:rsid w:val="004F42E7"/>
    <w:rsid w:val="004F4A42"/>
    <w:rsid w:val="004F5B80"/>
    <w:rsid w:val="004F5CD0"/>
    <w:rsid w:val="004F6E30"/>
    <w:rsid w:val="00502A58"/>
    <w:rsid w:val="00504FBA"/>
    <w:rsid w:val="00507646"/>
    <w:rsid w:val="00513317"/>
    <w:rsid w:val="00520B67"/>
    <w:rsid w:val="00522049"/>
    <w:rsid w:val="00523F67"/>
    <w:rsid w:val="0052489F"/>
    <w:rsid w:val="00526DDB"/>
    <w:rsid w:val="005275D3"/>
    <w:rsid w:val="005300E0"/>
    <w:rsid w:val="005308F1"/>
    <w:rsid w:val="00531FD5"/>
    <w:rsid w:val="00532E07"/>
    <w:rsid w:val="005333CA"/>
    <w:rsid w:val="0053360E"/>
    <w:rsid w:val="00534022"/>
    <w:rsid w:val="005359F6"/>
    <w:rsid w:val="005411D2"/>
    <w:rsid w:val="005476CA"/>
    <w:rsid w:val="005536A5"/>
    <w:rsid w:val="0055451E"/>
    <w:rsid w:val="00554FAF"/>
    <w:rsid w:val="00560EBC"/>
    <w:rsid w:val="005616C5"/>
    <w:rsid w:val="0056320B"/>
    <w:rsid w:val="00563B3A"/>
    <w:rsid w:val="0056558B"/>
    <w:rsid w:val="00565B43"/>
    <w:rsid w:val="00565E8B"/>
    <w:rsid w:val="00566EEB"/>
    <w:rsid w:val="00566F90"/>
    <w:rsid w:val="00567D0B"/>
    <w:rsid w:val="00571A64"/>
    <w:rsid w:val="005745C5"/>
    <w:rsid w:val="00575A79"/>
    <w:rsid w:val="005764D9"/>
    <w:rsid w:val="00577BE7"/>
    <w:rsid w:val="00580618"/>
    <w:rsid w:val="00581E99"/>
    <w:rsid w:val="00582E4A"/>
    <w:rsid w:val="0058350A"/>
    <w:rsid w:val="005870C5"/>
    <w:rsid w:val="0059043F"/>
    <w:rsid w:val="00592016"/>
    <w:rsid w:val="00593058"/>
    <w:rsid w:val="005952F9"/>
    <w:rsid w:val="005963F5"/>
    <w:rsid w:val="00596A61"/>
    <w:rsid w:val="005976FF"/>
    <w:rsid w:val="00597CAB"/>
    <w:rsid w:val="005A0BD2"/>
    <w:rsid w:val="005A2EE3"/>
    <w:rsid w:val="005B1B2A"/>
    <w:rsid w:val="005B2FC0"/>
    <w:rsid w:val="005B3745"/>
    <w:rsid w:val="005B68FE"/>
    <w:rsid w:val="005B77CA"/>
    <w:rsid w:val="005C1406"/>
    <w:rsid w:val="005C51C7"/>
    <w:rsid w:val="005C5F9A"/>
    <w:rsid w:val="005C714A"/>
    <w:rsid w:val="005D0854"/>
    <w:rsid w:val="005D32F2"/>
    <w:rsid w:val="005D373A"/>
    <w:rsid w:val="005D5324"/>
    <w:rsid w:val="005D649E"/>
    <w:rsid w:val="005D6CA6"/>
    <w:rsid w:val="005D7F4F"/>
    <w:rsid w:val="005E6B56"/>
    <w:rsid w:val="005F045A"/>
    <w:rsid w:val="005F07B1"/>
    <w:rsid w:val="005F2173"/>
    <w:rsid w:val="005F53B2"/>
    <w:rsid w:val="00600C53"/>
    <w:rsid w:val="006028B4"/>
    <w:rsid w:val="0060344F"/>
    <w:rsid w:val="00603F85"/>
    <w:rsid w:val="00605E13"/>
    <w:rsid w:val="0060669B"/>
    <w:rsid w:val="00614457"/>
    <w:rsid w:val="00614F9B"/>
    <w:rsid w:val="00616312"/>
    <w:rsid w:val="00616510"/>
    <w:rsid w:val="0061660D"/>
    <w:rsid w:val="00617757"/>
    <w:rsid w:val="00621608"/>
    <w:rsid w:val="00621A71"/>
    <w:rsid w:val="00622894"/>
    <w:rsid w:val="00625324"/>
    <w:rsid w:val="0062573E"/>
    <w:rsid w:val="00626999"/>
    <w:rsid w:val="0063383D"/>
    <w:rsid w:val="00634276"/>
    <w:rsid w:val="00637E60"/>
    <w:rsid w:val="006426F6"/>
    <w:rsid w:val="006459C6"/>
    <w:rsid w:val="00646CE7"/>
    <w:rsid w:val="006527F6"/>
    <w:rsid w:val="0065353F"/>
    <w:rsid w:val="00654C93"/>
    <w:rsid w:val="006552AD"/>
    <w:rsid w:val="006572B8"/>
    <w:rsid w:val="00660C0E"/>
    <w:rsid w:val="0066337D"/>
    <w:rsid w:val="00664779"/>
    <w:rsid w:val="00665287"/>
    <w:rsid w:val="00665CB6"/>
    <w:rsid w:val="00665D6A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0D49"/>
    <w:rsid w:val="006A1511"/>
    <w:rsid w:val="006A2DE2"/>
    <w:rsid w:val="006A4250"/>
    <w:rsid w:val="006A491D"/>
    <w:rsid w:val="006A6B04"/>
    <w:rsid w:val="006A6D63"/>
    <w:rsid w:val="006A7ECE"/>
    <w:rsid w:val="006B0E81"/>
    <w:rsid w:val="006B37B8"/>
    <w:rsid w:val="006B480B"/>
    <w:rsid w:val="006B48E1"/>
    <w:rsid w:val="006B6CDB"/>
    <w:rsid w:val="006B70EF"/>
    <w:rsid w:val="006B7C2B"/>
    <w:rsid w:val="006B7EF7"/>
    <w:rsid w:val="006C006B"/>
    <w:rsid w:val="006C09C7"/>
    <w:rsid w:val="006C1E2B"/>
    <w:rsid w:val="006C3553"/>
    <w:rsid w:val="006C47E4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5416"/>
    <w:rsid w:val="006F6EED"/>
    <w:rsid w:val="006F71D2"/>
    <w:rsid w:val="006F7662"/>
    <w:rsid w:val="007035A4"/>
    <w:rsid w:val="00704BBF"/>
    <w:rsid w:val="00707635"/>
    <w:rsid w:val="00712A34"/>
    <w:rsid w:val="00712DDA"/>
    <w:rsid w:val="00714166"/>
    <w:rsid w:val="00714E9D"/>
    <w:rsid w:val="007152F5"/>
    <w:rsid w:val="00716F19"/>
    <w:rsid w:val="00720799"/>
    <w:rsid w:val="00722E9E"/>
    <w:rsid w:val="007238C1"/>
    <w:rsid w:val="00724484"/>
    <w:rsid w:val="007270CB"/>
    <w:rsid w:val="007272D9"/>
    <w:rsid w:val="00727463"/>
    <w:rsid w:val="00730328"/>
    <w:rsid w:val="007303F7"/>
    <w:rsid w:val="00730DB5"/>
    <w:rsid w:val="0073346E"/>
    <w:rsid w:val="0073381E"/>
    <w:rsid w:val="0073555D"/>
    <w:rsid w:val="00737604"/>
    <w:rsid w:val="00737DE1"/>
    <w:rsid w:val="00741C11"/>
    <w:rsid w:val="00744208"/>
    <w:rsid w:val="0074429B"/>
    <w:rsid w:val="00745023"/>
    <w:rsid w:val="00752B29"/>
    <w:rsid w:val="00755811"/>
    <w:rsid w:val="00755C20"/>
    <w:rsid w:val="00755F70"/>
    <w:rsid w:val="00760BDB"/>
    <w:rsid w:val="0076255F"/>
    <w:rsid w:val="007628E6"/>
    <w:rsid w:val="0076331A"/>
    <w:rsid w:val="00764D73"/>
    <w:rsid w:val="00767DF4"/>
    <w:rsid w:val="007703FC"/>
    <w:rsid w:val="007744B9"/>
    <w:rsid w:val="00775256"/>
    <w:rsid w:val="007768ED"/>
    <w:rsid w:val="0077690E"/>
    <w:rsid w:val="007800D3"/>
    <w:rsid w:val="00780CD7"/>
    <w:rsid w:val="00781475"/>
    <w:rsid w:val="007816F7"/>
    <w:rsid w:val="00781AFE"/>
    <w:rsid w:val="00784077"/>
    <w:rsid w:val="00786264"/>
    <w:rsid w:val="00786DFE"/>
    <w:rsid w:val="0079059A"/>
    <w:rsid w:val="00793FF0"/>
    <w:rsid w:val="00795C82"/>
    <w:rsid w:val="00797C94"/>
    <w:rsid w:val="007A471D"/>
    <w:rsid w:val="007A506B"/>
    <w:rsid w:val="007A57C8"/>
    <w:rsid w:val="007A79FB"/>
    <w:rsid w:val="007A7AAD"/>
    <w:rsid w:val="007B04F9"/>
    <w:rsid w:val="007B1A39"/>
    <w:rsid w:val="007B1B87"/>
    <w:rsid w:val="007B1E90"/>
    <w:rsid w:val="007B2205"/>
    <w:rsid w:val="007B224C"/>
    <w:rsid w:val="007B3622"/>
    <w:rsid w:val="007B5102"/>
    <w:rsid w:val="007B62F0"/>
    <w:rsid w:val="007B6D5B"/>
    <w:rsid w:val="007C2E57"/>
    <w:rsid w:val="007C3742"/>
    <w:rsid w:val="007D0505"/>
    <w:rsid w:val="007D2215"/>
    <w:rsid w:val="007D504A"/>
    <w:rsid w:val="007E32E7"/>
    <w:rsid w:val="007E34AC"/>
    <w:rsid w:val="007E407D"/>
    <w:rsid w:val="007E4FC8"/>
    <w:rsid w:val="007E7214"/>
    <w:rsid w:val="007E7431"/>
    <w:rsid w:val="007E7899"/>
    <w:rsid w:val="007F2CE7"/>
    <w:rsid w:val="007F349F"/>
    <w:rsid w:val="007F4E0B"/>
    <w:rsid w:val="007F6094"/>
    <w:rsid w:val="00800B48"/>
    <w:rsid w:val="00800E09"/>
    <w:rsid w:val="00803B53"/>
    <w:rsid w:val="00804F4B"/>
    <w:rsid w:val="0080512D"/>
    <w:rsid w:val="00806786"/>
    <w:rsid w:val="00806D6D"/>
    <w:rsid w:val="00810B5B"/>
    <w:rsid w:val="0081226E"/>
    <w:rsid w:val="0081446B"/>
    <w:rsid w:val="00816109"/>
    <w:rsid w:val="0081783A"/>
    <w:rsid w:val="00820DBE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379A2"/>
    <w:rsid w:val="00837B9D"/>
    <w:rsid w:val="00840CDE"/>
    <w:rsid w:val="0084202B"/>
    <w:rsid w:val="00843B8E"/>
    <w:rsid w:val="00843F3C"/>
    <w:rsid w:val="008506A3"/>
    <w:rsid w:val="00850A0F"/>
    <w:rsid w:val="00852EFD"/>
    <w:rsid w:val="00853110"/>
    <w:rsid w:val="008540CF"/>
    <w:rsid w:val="00855337"/>
    <w:rsid w:val="00856387"/>
    <w:rsid w:val="008566BE"/>
    <w:rsid w:val="008574D4"/>
    <w:rsid w:val="00860066"/>
    <w:rsid w:val="00860F2D"/>
    <w:rsid w:val="00861057"/>
    <w:rsid w:val="0086122C"/>
    <w:rsid w:val="00861EA0"/>
    <w:rsid w:val="00863B15"/>
    <w:rsid w:val="00865141"/>
    <w:rsid w:val="00865E4A"/>
    <w:rsid w:val="0086720A"/>
    <w:rsid w:val="008677D2"/>
    <w:rsid w:val="00870410"/>
    <w:rsid w:val="008718B7"/>
    <w:rsid w:val="00872A51"/>
    <w:rsid w:val="008731DC"/>
    <w:rsid w:val="00875ACD"/>
    <w:rsid w:val="008805CF"/>
    <w:rsid w:val="00881651"/>
    <w:rsid w:val="00881D7B"/>
    <w:rsid w:val="008825E5"/>
    <w:rsid w:val="008826AA"/>
    <w:rsid w:val="0088324A"/>
    <w:rsid w:val="00884822"/>
    <w:rsid w:val="00884C90"/>
    <w:rsid w:val="00887DA8"/>
    <w:rsid w:val="00893480"/>
    <w:rsid w:val="008938DA"/>
    <w:rsid w:val="00894A89"/>
    <w:rsid w:val="008951F2"/>
    <w:rsid w:val="00895F6E"/>
    <w:rsid w:val="008A1F0C"/>
    <w:rsid w:val="008A28DB"/>
    <w:rsid w:val="008A3569"/>
    <w:rsid w:val="008A4572"/>
    <w:rsid w:val="008A5A60"/>
    <w:rsid w:val="008B0D70"/>
    <w:rsid w:val="008B0E7E"/>
    <w:rsid w:val="008B0EF8"/>
    <w:rsid w:val="008B4628"/>
    <w:rsid w:val="008B53FB"/>
    <w:rsid w:val="008B6F47"/>
    <w:rsid w:val="008B7CBE"/>
    <w:rsid w:val="008C142E"/>
    <w:rsid w:val="008C35B8"/>
    <w:rsid w:val="008D2B49"/>
    <w:rsid w:val="008D361B"/>
    <w:rsid w:val="008D40AB"/>
    <w:rsid w:val="008D523E"/>
    <w:rsid w:val="008D65FD"/>
    <w:rsid w:val="008D7AB0"/>
    <w:rsid w:val="008E3CC9"/>
    <w:rsid w:val="008E479F"/>
    <w:rsid w:val="008E61DE"/>
    <w:rsid w:val="008E6EF7"/>
    <w:rsid w:val="008E70E8"/>
    <w:rsid w:val="008F16F5"/>
    <w:rsid w:val="008F55E9"/>
    <w:rsid w:val="008F60CF"/>
    <w:rsid w:val="008F6FA9"/>
    <w:rsid w:val="00900CDE"/>
    <w:rsid w:val="00901092"/>
    <w:rsid w:val="00901B46"/>
    <w:rsid w:val="00903488"/>
    <w:rsid w:val="009052A7"/>
    <w:rsid w:val="00905718"/>
    <w:rsid w:val="00907D35"/>
    <w:rsid w:val="0091157C"/>
    <w:rsid w:val="009141A8"/>
    <w:rsid w:val="009147E5"/>
    <w:rsid w:val="00915628"/>
    <w:rsid w:val="009253BF"/>
    <w:rsid w:val="009259B9"/>
    <w:rsid w:val="00932C4A"/>
    <w:rsid w:val="009333D5"/>
    <w:rsid w:val="0093539C"/>
    <w:rsid w:val="00940C45"/>
    <w:rsid w:val="009425D6"/>
    <w:rsid w:val="00942C8E"/>
    <w:rsid w:val="009430C0"/>
    <w:rsid w:val="009431FC"/>
    <w:rsid w:val="0094452B"/>
    <w:rsid w:val="00945371"/>
    <w:rsid w:val="00950564"/>
    <w:rsid w:val="00954D9E"/>
    <w:rsid w:val="00955334"/>
    <w:rsid w:val="00955DA0"/>
    <w:rsid w:val="00962A69"/>
    <w:rsid w:val="00963874"/>
    <w:rsid w:val="00965C4F"/>
    <w:rsid w:val="00965F36"/>
    <w:rsid w:val="0097034A"/>
    <w:rsid w:val="00971077"/>
    <w:rsid w:val="00972894"/>
    <w:rsid w:val="00974A6E"/>
    <w:rsid w:val="00977961"/>
    <w:rsid w:val="00980EAC"/>
    <w:rsid w:val="009829CB"/>
    <w:rsid w:val="0098349C"/>
    <w:rsid w:val="00983B4A"/>
    <w:rsid w:val="00984DEF"/>
    <w:rsid w:val="00985D59"/>
    <w:rsid w:val="009875B5"/>
    <w:rsid w:val="009936C8"/>
    <w:rsid w:val="00993D85"/>
    <w:rsid w:val="0099485A"/>
    <w:rsid w:val="009977E7"/>
    <w:rsid w:val="009A10E2"/>
    <w:rsid w:val="009A1215"/>
    <w:rsid w:val="009A1610"/>
    <w:rsid w:val="009A256B"/>
    <w:rsid w:val="009A2A21"/>
    <w:rsid w:val="009A32E7"/>
    <w:rsid w:val="009A36EE"/>
    <w:rsid w:val="009A5B10"/>
    <w:rsid w:val="009A5D0F"/>
    <w:rsid w:val="009A73AC"/>
    <w:rsid w:val="009B23CC"/>
    <w:rsid w:val="009B30D6"/>
    <w:rsid w:val="009B30FB"/>
    <w:rsid w:val="009B3973"/>
    <w:rsid w:val="009B64DD"/>
    <w:rsid w:val="009B65CB"/>
    <w:rsid w:val="009B67E8"/>
    <w:rsid w:val="009C1C0D"/>
    <w:rsid w:val="009C1CFE"/>
    <w:rsid w:val="009C3B35"/>
    <w:rsid w:val="009C40E5"/>
    <w:rsid w:val="009C66D2"/>
    <w:rsid w:val="009C757E"/>
    <w:rsid w:val="009D2698"/>
    <w:rsid w:val="009D3971"/>
    <w:rsid w:val="009D5614"/>
    <w:rsid w:val="009D5BA9"/>
    <w:rsid w:val="009D626B"/>
    <w:rsid w:val="009D6EED"/>
    <w:rsid w:val="009D7ED1"/>
    <w:rsid w:val="009E206A"/>
    <w:rsid w:val="009E54AB"/>
    <w:rsid w:val="009F0F06"/>
    <w:rsid w:val="009F0F09"/>
    <w:rsid w:val="009F2676"/>
    <w:rsid w:val="009F58E8"/>
    <w:rsid w:val="009F6D26"/>
    <w:rsid w:val="009F767F"/>
    <w:rsid w:val="00A018BF"/>
    <w:rsid w:val="00A02B89"/>
    <w:rsid w:val="00A064E4"/>
    <w:rsid w:val="00A06DD4"/>
    <w:rsid w:val="00A074C6"/>
    <w:rsid w:val="00A0787F"/>
    <w:rsid w:val="00A0793B"/>
    <w:rsid w:val="00A1251F"/>
    <w:rsid w:val="00A13274"/>
    <w:rsid w:val="00A15085"/>
    <w:rsid w:val="00A15E20"/>
    <w:rsid w:val="00A16480"/>
    <w:rsid w:val="00A17303"/>
    <w:rsid w:val="00A20A23"/>
    <w:rsid w:val="00A214C7"/>
    <w:rsid w:val="00A21CA1"/>
    <w:rsid w:val="00A2244F"/>
    <w:rsid w:val="00A2392F"/>
    <w:rsid w:val="00A246A5"/>
    <w:rsid w:val="00A24778"/>
    <w:rsid w:val="00A277FD"/>
    <w:rsid w:val="00A27984"/>
    <w:rsid w:val="00A30059"/>
    <w:rsid w:val="00A31092"/>
    <w:rsid w:val="00A316F1"/>
    <w:rsid w:val="00A34EC9"/>
    <w:rsid w:val="00A440D9"/>
    <w:rsid w:val="00A44890"/>
    <w:rsid w:val="00A45C5B"/>
    <w:rsid w:val="00A45DF8"/>
    <w:rsid w:val="00A46181"/>
    <w:rsid w:val="00A53B71"/>
    <w:rsid w:val="00A56E00"/>
    <w:rsid w:val="00A57BA7"/>
    <w:rsid w:val="00A60158"/>
    <w:rsid w:val="00A60383"/>
    <w:rsid w:val="00A60546"/>
    <w:rsid w:val="00A651A2"/>
    <w:rsid w:val="00A66F5B"/>
    <w:rsid w:val="00A715B2"/>
    <w:rsid w:val="00A72506"/>
    <w:rsid w:val="00A73589"/>
    <w:rsid w:val="00A74203"/>
    <w:rsid w:val="00A7525D"/>
    <w:rsid w:val="00A754DA"/>
    <w:rsid w:val="00A7609E"/>
    <w:rsid w:val="00A77085"/>
    <w:rsid w:val="00A80503"/>
    <w:rsid w:val="00A80AB2"/>
    <w:rsid w:val="00A810DD"/>
    <w:rsid w:val="00A84B05"/>
    <w:rsid w:val="00A90644"/>
    <w:rsid w:val="00A936F1"/>
    <w:rsid w:val="00A94A4F"/>
    <w:rsid w:val="00A964D2"/>
    <w:rsid w:val="00A968D2"/>
    <w:rsid w:val="00A969FB"/>
    <w:rsid w:val="00A97B3F"/>
    <w:rsid w:val="00AA0B1D"/>
    <w:rsid w:val="00AA272E"/>
    <w:rsid w:val="00AA2FBE"/>
    <w:rsid w:val="00AA2FFC"/>
    <w:rsid w:val="00AA67B4"/>
    <w:rsid w:val="00AB03B4"/>
    <w:rsid w:val="00AB1190"/>
    <w:rsid w:val="00AB314C"/>
    <w:rsid w:val="00AB653C"/>
    <w:rsid w:val="00AB74FD"/>
    <w:rsid w:val="00AB7918"/>
    <w:rsid w:val="00AC032D"/>
    <w:rsid w:val="00AC0B4D"/>
    <w:rsid w:val="00AC0C33"/>
    <w:rsid w:val="00AC18C7"/>
    <w:rsid w:val="00AC1D7A"/>
    <w:rsid w:val="00AC2121"/>
    <w:rsid w:val="00AC290C"/>
    <w:rsid w:val="00AC2B6C"/>
    <w:rsid w:val="00AC2BBB"/>
    <w:rsid w:val="00AC425D"/>
    <w:rsid w:val="00AC57D4"/>
    <w:rsid w:val="00AC641B"/>
    <w:rsid w:val="00AC66C3"/>
    <w:rsid w:val="00AC66ED"/>
    <w:rsid w:val="00AD16A7"/>
    <w:rsid w:val="00AD245C"/>
    <w:rsid w:val="00AD395E"/>
    <w:rsid w:val="00AD5969"/>
    <w:rsid w:val="00AD6082"/>
    <w:rsid w:val="00AD62A6"/>
    <w:rsid w:val="00AD680A"/>
    <w:rsid w:val="00AD7F2E"/>
    <w:rsid w:val="00AE0EE5"/>
    <w:rsid w:val="00AE38D7"/>
    <w:rsid w:val="00AE6307"/>
    <w:rsid w:val="00AF144B"/>
    <w:rsid w:val="00AF333B"/>
    <w:rsid w:val="00AF58E3"/>
    <w:rsid w:val="00AF6E70"/>
    <w:rsid w:val="00B03CD7"/>
    <w:rsid w:val="00B045F7"/>
    <w:rsid w:val="00B05182"/>
    <w:rsid w:val="00B07ECA"/>
    <w:rsid w:val="00B128AB"/>
    <w:rsid w:val="00B12EA4"/>
    <w:rsid w:val="00B14DDF"/>
    <w:rsid w:val="00B151DA"/>
    <w:rsid w:val="00B156A2"/>
    <w:rsid w:val="00B16CD1"/>
    <w:rsid w:val="00B16DF9"/>
    <w:rsid w:val="00B26A8A"/>
    <w:rsid w:val="00B26B4D"/>
    <w:rsid w:val="00B26BA2"/>
    <w:rsid w:val="00B3082B"/>
    <w:rsid w:val="00B343C1"/>
    <w:rsid w:val="00B356C3"/>
    <w:rsid w:val="00B356C6"/>
    <w:rsid w:val="00B357E8"/>
    <w:rsid w:val="00B35FF6"/>
    <w:rsid w:val="00B402B1"/>
    <w:rsid w:val="00B40BE5"/>
    <w:rsid w:val="00B40E6C"/>
    <w:rsid w:val="00B41880"/>
    <w:rsid w:val="00B419E8"/>
    <w:rsid w:val="00B42097"/>
    <w:rsid w:val="00B421DF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67765"/>
    <w:rsid w:val="00B67B79"/>
    <w:rsid w:val="00B71A28"/>
    <w:rsid w:val="00B71C06"/>
    <w:rsid w:val="00B7202E"/>
    <w:rsid w:val="00B742DE"/>
    <w:rsid w:val="00B742FB"/>
    <w:rsid w:val="00B76A16"/>
    <w:rsid w:val="00B8307B"/>
    <w:rsid w:val="00B8357A"/>
    <w:rsid w:val="00B8539A"/>
    <w:rsid w:val="00B8636D"/>
    <w:rsid w:val="00B90271"/>
    <w:rsid w:val="00B907B9"/>
    <w:rsid w:val="00B90B9A"/>
    <w:rsid w:val="00B9103C"/>
    <w:rsid w:val="00B9137D"/>
    <w:rsid w:val="00B91596"/>
    <w:rsid w:val="00B93954"/>
    <w:rsid w:val="00B9413E"/>
    <w:rsid w:val="00B94D17"/>
    <w:rsid w:val="00B9658F"/>
    <w:rsid w:val="00B970FB"/>
    <w:rsid w:val="00B9786C"/>
    <w:rsid w:val="00BA577E"/>
    <w:rsid w:val="00BB101C"/>
    <w:rsid w:val="00BB2A17"/>
    <w:rsid w:val="00BB5232"/>
    <w:rsid w:val="00BB52CB"/>
    <w:rsid w:val="00BB5660"/>
    <w:rsid w:val="00BB6357"/>
    <w:rsid w:val="00BC04DB"/>
    <w:rsid w:val="00BC3ECD"/>
    <w:rsid w:val="00BC5006"/>
    <w:rsid w:val="00BC5A10"/>
    <w:rsid w:val="00BC661B"/>
    <w:rsid w:val="00BC72BC"/>
    <w:rsid w:val="00BD06DF"/>
    <w:rsid w:val="00BD3EA1"/>
    <w:rsid w:val="00BD3F97"/>
    <w:rsid w:val="00BD58FB"/>
    <w:rsid w:val="00BD673B"/>
    <w:rsid w:val="00BD75D7"/>
    <w:rsid w:val="00BE11FD"/>
    <w:rsid w:val="00BE28D4"/>
    <w:rsid w:val="00BE372E"/>
    <w:rsid w:val="00BE3A14"/>
    <w:rsid w:val="00BE6BEA"/>
    <w:rsid w:val="00BE6E80"/>
    <w:rsid w:val="00BF0CF1"/>
    <w:rsid w:val="00BF1CD2"/>
    <w:rsid w:val="00BF1E3C"/>
    <w:rsid w:val="00BF3F5E"/>
    <w:rsid w:val="00BF45D4"/>
    <w:rsid w:val="00BF5148"/>
    <w:rsid w:val="00BF5DF5"/>
    <w:rsid w:val="00BF6B1A"/>
    <w:rsid w:val="00BF7316"/>
    <w:rsid w:val="00C0118D"/>
    <w:rsid w:val="00C03553"/>
    <w:rsid w:val="00C0506B"/>
    <w:rsid w:val="00C05FD0"/>
    <w:rsid w:val="00C10A28"/>
    <w:rsid w:val="00C11534"/>
    <w:rsid w:val="00C12B60"/>
    <w:rsid w:val="00C13E0C"/>
    <w:rsid w:val="00C13E65"/>
    <w:rsid w:val="00C16787"/>
    <w:rsid w:val="00C2075C"/>
    <w:rsid w:val="00C20825"/>
    <w:rsid w:val="00C218FF"/>
    <w:rsid w:val="00C21A45"/>
    <w:rsid w:val="00C24E43"/>
    <w:rsid w:val="00C2755E"/>
    <w:rsid w:val="00C27D2B"/>
    <w:rsid w:val="00C3157C"/>
    <w:rsid w:val="00C31AE8"/>
    <w:rsid w:val="00C33FFA"/>
    <w:rsid w:val="00C3557C"/>
    <w:rsid w:val="00C359C2"/>
    <w:rsid w:val="00C35D2D"/>
    <w:rsid w:val="00C41A7B"/>
    <w:rsid w:val="00C462B7"/>
    <w:rsid w:val="00C465C7"/>
    <w:rsid w:val="00C47465"/>
    <w:rsid w:val="00C47B6F"/>
    <w:rsid w:val="00C50E75"/>
    <w:rsid w:val="00C51DCC"/>
    <w:rsid w:val="00C529A0"/>
    <w:rsid w:val="00C570B8"/>
    <w:rsid w:val="00C608BC"/>
    <w:rsid w:val="00C61B6E"/>
    <w:rsid w:val="00C62430"/>
    <w:rsid w:val="00C65CF6"/>
    <w:rsid w:val="00C67FC1"/>
    <w:rsid w:val="00C7079D"/>
    <w:rsid w:val="00C709F3"/>
    <w:rsid w:val="00C70A41"/>
    <w:rsid w:val="00C72152"/>
    <w:rsid w:val="00C724E6"/>
    <w:rsid w:val="00C750B0"/>
    <w:rsid w:val="00C87921"/>
    <w:rsid w:val="00C91601"/>
    <w:rsid w:val="00C947F7"/>
    <w:rsid w:val="00C94C76"/>
    <w:rsid w:val="00C94DB9"/>
    <w:rsid w:val="00C97876"/>
    <w:rsid w:val="00C97E02"/>
    <w:rsid w:val="00CA1180"/>
    <w:rsid w:val="00CA2173"/>
    <w:rsid w:val="00CA45AE"/>
    <w:rsid w:val="00CA64F0"/>
    <w:rsid w:val="00CA66EA"/>
    <w:rsid w:val="00CA7335"/>
    <w:rsid w:val="00CB4C8B"/>
    <w:rsid w:val="00CB6E7B"/>
    <w:rsid w:val="00CC0B96"/>
    <w:rsid w:val="00CC26B6"/>
    <w:rsid w:val="00CC508B"/>
    <w:rsid w:val="00CC5BAB"/>
    <w:rsid w:val="00CC6255"/>
    <w:rsid w:val="00CC7F1D"/>
    <w:rsid w:val="00CD0941"/>
    <w:rsid w:val="00CD1D1A"/>
    <w:rsid w:val="00CD2851"/>
    <w:rsid w:val="00CD3134"/>
    <w:rsid w:val="00CD397D"/>
    <w:rsid w:val="00CD6518"/>
    <w:rsid w:val="00CD6DA1"/>
    <w:rsid w:val="00CD7A12"/>
    <w:rsid w:val="00CE0A44"/>
    <w:rsid w:val="00CE1D52"/>
    <w:rsid w:val="00CE26A5"/>
    <w:rsid w:val="00CE4DA6"/>
    <w:rsid w:val="00CE69C7"/>
    <w:rsid w:val="00CE6BC2"/>
    <w:rsid w:val="00CF0F37"/>
    <w:rsid w:val="00CF12A0"/>
    <w:rsid w:val="00CF13AE"/>
    <w:rsid w:val="00CF2AA8"/>
    <w:rsid w:val="00CF3A39"/>
    <w:rsid w:val="00CF5129"/>
    <w:rsid w:val="00CF5693"/>
    <w:rsid w:val="00D010E1"/>
    <w:rsid w:val="00D01951"/>
    <w:rsid w:val="00D03A5E"/>
    <w:rsid w:val="00D044A4"/>
    <w:rsid w:val="00D052B2"/>
    <w:rsid w:val="00D127C4"/>
    <w:rsid w:val="00D12D3E"/>
    <w:rsid w:val="00D138E0"/>
    <w:rsid w:val="00D14A73"/>
    <w:rsid w:val="00D1643E"/>
    <w:rsid w:val="00D16801"/>
    <w:rsid w:val="00D16B1D"/>
    <w:rsid w:val="00D2048E"/>
    <w:rsid w:val="00D20A30"/>
    <w:rsid w:val="00D22476"/>
    <w:rsid w:val="00D23FD3"/>
    <w:rsid w:val="00D241D8"/>
    <w:rsid w:val="00D25531"/>
    <w:rsid w:val="00D268D6"/>
    <w:rsid w:val="00D304A9"/>
    <w:rsid w:val="00D30C75"/>
    <w:rsid w:val="00D325E9"/>
    <w:rsid w:val="00D370F2"/>
    <w:rsid w:val="00D378A6"/>
    <w:rsid w:val="00D402D3"/>
    <w:rsid w:val="00D4162F"/>
    <w:rsid w:val="00D427BE"/>
    <w:rsid w:val="00D42A30"/>
    <w:rsid w:val="00D438B1"/>
    <w:rsid w:val="00D43B27"/>
    <w:rsid w:val="00D44CDC"/>
    <w:rsid w:val="00D51C15"/>
    <w:rsid w:val="00D56C15"/>
    <w:rsid w:val="00D61066"/>
    <w:rsid w:val="00D62AFF"/>
    <w:rsid w:val="00D638F4"/>
    <w:rsid w:val="00D63CA7"/>
    <w:rsid w:val="00D65020"/>
    <w:rsid w:val="00D66A53"/>
    <w:rsid w:val="00D670D0"/>
    <w:rsid w:val="00D67343"/>
    <w:rsid w:val="00D679CC"/>
    <w:rsid w:val="00D71AFE"/>
    <w:rsid w:val="00D72BAF"/>
    <w:rsid w:val="00D73207"/>
    <w:rsid w:val="00D73233"/>
    <w:rsid w:val="00D74E63"/>
    <w:rsid w:val="00D7533C"/>
    <w:rsid w:val="00D75DE9"/>
    <w:rsid w:val="00D77711"/>
    <w:rsid w:val="00D8002B"/>
    <w:rsid w:val="00D81EBB"/>
    <w:rsid w:val="00D83550"/>
    <w:rsid w:val="00D8487C"/>
    <w:rsid w:val="00D857E0"/>
    <w:rsid w:val="00D85A0F"/>
    <w:rsid w:val="00D860ED"/>
    <w:rsid w:val="00D879DE"/>
    <w:rsid w:val="00D9052C"/>
    <w:rsid w:val="00D92FCB"/>
    <w:rsid w:val="00D9567A"/>
    <w:rsid w:val="00D958F3"/>
    <w:rsid w:val="00D96766"/>
    <w:rsid w:val="00D97604"/>
    <w:rsid w:val="00DA0A18"/>
    <w:rsid w:val="00DA2328"/>
    <w:rsid w:val="00DA2956"/>
    <w:rsid w:val="00DA2D96"/>
    <w:rsid w:val="00DA4016"/>
    <w:rsid w:val="00DA488E"/>
    <w:rsid w:val="00DA4F26"/>
    <w:rsid w:val="00DA5F64"/>
    <w:rsid w:val="00DA66EE"/>
    <w:rsid w:val="00DB11FE"/>
    <w:rsid w:val="00DB12DC"/>
    <w:rsid w:val="00DB20A3"/>
    <w:rsid w:val="00DB3209"/>
    <w:rsid w:val="00DB3C98"/>
    <w:rsid w:val="00DB4193"/>
    <w:rsid w:val="00DB7F6D"/>
    <w:rsid w:val="00DC0DDA"/>
    <w:rsid w:val="00DC0EA0"/>
    <w:rsid w:val="00DC12C4"/>
    <w:rsid w:val="00DC1A26"/>
    <w:rsid w:val="00DC1F7D"/>
    <w:rsid w:val="00DC24AB"/>
    <w:rsid w:val="00DC4A30"/>
    <w:rsid w:val="00DC5770"/>
    <w:rsid w:val="00DC5B6E"/>
    <w:rsid w:val="00DC6074"/>
    <w:rsid w:val="00DC65CE"/>
    <w:rsid w:val="00DD183E"/>
    <w:rsid w:val="00DD2193"/>
    <w:rsid w:val="00DD35AB"/>
    <w:rsid w:val="00DD42D5"/>
    <w:rsid w:val="00DD42EA"/>
    <w:rsid w:val="00DD4376"/>
    <w:rsid w:val="00DE167A"/>
    <w:rsid w:val="00DE313E"/>
    <w:rsid w:val="00DE328F"/>
    <w:rsid w:val="00DE3C7E"/>
    <w:rsid w:val="00DF231D"/>
    <w:rsid w:val="00DF260E"/>
    <w:rsid w:val="00DF2B3D"/>
    <w:rsid w:val="00E02282"/>
    <w:rsid w:val="00E026F4"/>
    <w:rsid w:val="00E105DF"/>
    <w:rsid w:val="00E12012"/>
    <w:rsid w:val="00E121C3"/>
    <w:rsid w:val="00E13265"/>
    <w:rsid w:val="00E15B59"/>
    <w:rsid w:val="00E2132F"/>
    <w:rsid w:val="00E228F0"/>
    <w:rsid w:val="00E23724"/>
    <w:rsid w:val="00E2498B"/>
    <w:rsid w:val="00E31961"/>
    <w:rsid w:val="00E33ABD"/>
    <w:rsid w:val="00E3426F"/>
    <w:rsid w:val="00E344C9"/>
    <w:rsid w:val="00E35317"/>
    <w:rsid w:val="00E40509"/>
    <w:rsid w:val="00E40A5C"/>
    <w:rsid w:val="00E41342"/>
    <w:rsid w:val="00E4298E"/>
    <w:rsid w:val="00E44726"/>
    <w:rsid w:val="00E44BF6"/>
    <w:rsid w:val="00E51EC4"/>
    <w:rsid w:val="00E54BE2"/>
    <w:rsid w:val="00E576FD"/>
    <w:rsid w:val="00E57BC6"/>
    <w:rsid w:val="00E64DBB"/>
    <w:rsid w:val="00E66877"/>
    <w:rsid w:val="00E72930"/>
    <w:rsid w:val="00E74180"/>
    <w:rsid w:val="00E750C1"/>
    <w:rsid w:val="00E752A2"/>
    <w:rsid w:val="00E77B23"/>
    <w:rsid w:val="00E80E85"/>
    <w:rsid w:val="00E81FE7"/>
    <w:rsid w:val="00E82061"/>
    <w:rsid w:val="00E82AF2"/>
    <w:rsid w:val="00E84B41"/>
    <w:rsid w:val="00E900F8"/>
    <w:rsid w:val="00E9021C"/>
    <w:rsid w:val="00E91C0F"/>
    <w:rsid w:val="00E920C5"/>
    <w:rsid w:val="00E929BC"/>
    <w:rsid w:val="00E93DBB"/>
    <w:rsid w:val="00E96922"/>
    <w:rsid w:val="00E97059"/>
    <w:rsid w:val="00E972A6"/>
    <w:rsid w:val="00E97EA8"/>
    <w:rsid w:val="00E97ECD"/>
    <w:rsid w:val="00EA1151"/>
    <w:rsid w:val="00EA1A68"/>
    <w:rsid w:val="00EA2372"/>
    <w:rsid w:val="00EA4367"/>
    <w:rsid w:val="00EA45ED"/>
    <w:rsid w:val="00EA480F"/>
    <w:rsid w:val="00EA49F4"/>
    <w:rsid w:val="00EA75B1"/>
    <w:rsid w:val="00EA7705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5917"/>
    <w:rsid w:val="00EC63CD"/>
    <w:rsid w:val="00EC6750"/>
    <w:rsid w:val="00EC6DAF"/>
    <w:rsid w:val="00EC71A7"/>
    <w:rsid w:val="00EC7B05"/>
    <w:rsid w:val="00ED0EF4"/>
    <w:rsid w:val="00ED1E27"/>
    <w:rsid w:val="00ED2032"/>
    <w:rsid w:val="00ED2253"/>
    <w:rsid w:val="00ED3687"/>
    <w:rsid w:val="00ED3AC0"/>
    <w:rsid w:val="00ED3D06"/>
    <w:rsid w:val="00ED4540"/>
    <w:rsid w:val="00ED4835"/>
    <w:rsid w:val="00ED615F"/>
    <w:rsid w:val="00ED6DD1"/>
    <w:rsid w:val="00ED7440"/>
    <w:rsid w:val="00EE30D1"/>
    <w:rsid w:val="00EE4DD1"/>
    <w:rsid w:val="00EF06B8"/>
    <w:rsid w:val="00EF1849"/>
    <w:rsid w:val="00F03945"/>
    <w:rsid w:val="00F04199"/>
    <w:rsid w:val="00F04218"/>
    <w:rsid w:val="00F054EF"/>
    <w:rsid w:val="00F07288"/>
    <w:rsid w:val="00F072AD"/>
    <w:rsid w:val="00F106DE"/>
    <w:rsid w:val="00F11815"/>
    <w:rsid w:val="00F169C2"/>
    <w:rsid w:val="00F17322"/>
    <w:rsid w:val="00F17FDC"/>
    <w:rsid w:val="00F20859"/>
    <w:rsid w:val="00F210B7"/>
    <w:rsid w:val="00F21A31"/>
    <w:rsid w:val="00F22ED7"/>
    <w:rsid w:val="00F2738C"/>
    <w:rsid w:val="00F27626"/>
    <w:rsid w:val="00F27C45"/>
    <w:rsid w:val="00F30C09"/>
    <w:rsid w:val="00F32F7D"/>
    <w:rsid w:val="00F3392A"/>
    <w:rsid w:val="00F36460"/>
    <w:rsid w:val="00F36E8E"/>
    <w:rsid w:val="00F372CC"/>
    <w:rsid w:val="00F37D65"/>
    <w:rsid w:val="00F40623"/>
    <w:rsid w:val="00F40624"/>
    <w:rsid w:val="00F43271"/>
    <w:rsid w:val="00F45275"/>
    <w:rsid w:val="00F479EE"/>
    <w:rsid w:val="00F47E69"/>
    <w:rsid w:val="00F515C8"/>
    <w:rsid w:val="00F55058"/>
    <w:rsid w:val="00F56C68"/>
    <w:rsid w:val="00F60327"/>
    <w:rsid w:val="00F632B5"/>
    <w:rsid w:val="00F633E7"/>
    <w:rsid w:val="00F63E9B"/>
    <w:rsid w:val="00F652AB"/>
    <w:rsid w:val="00F65D02"/>
    <w:rsid w:val="00F726E5"/>
    <w:rsid w:val="00F76181"/>
    <w:rsid w:val="00F7633A"/>
    <w:rsid w:val="00F8202C"/>
    <w:rsid w:val="00F8256C"/>
    <w:rsid w:val="00F87E6B"/>
    <w:rsid w:val="00F9101E"/>
    <w:rsid w:val="00F91BFD"/>
    <w:rsid w:val="00F92FAA"/>
    <w:rsid w:val="00F93798"/>
    <w:rsid w:val="00F93979"/>
    <w:rsid w:val="00F93AC9"/>
    <w:rsid w:val="00F94610"/>
    <w:rsid w:val="00F96288"/>
    <w:rsid w:val="00FA0382"/>
    <w:rsid w:val="00FA0574"/>
    <w:rsid w:val="00FA360E"/>
    <w:rsid w:val="00FA3687"/>
    <w:rsid w:val="00FA37C3"/>
    <w:rsid w:val="00FA3828"/>
    <w:rsid w:val="00FA3C09"/>
    <w:rsid w:val="00FB16F6"/>
    <w:rsid w:val="00FB2B28"/>
    <w:rsid w:val="00FB2CE9"/>
    <w:rsid w:val="00FB36DA"/>
    <w:rsid w:val="00FB38E0"/>
    <w:rsid w:val="00FB4A7A"/>
    <w:rsid w:val="00FB4C81"/>
    <w:rsid w:val="00FB6D41"/>
    <w:rsid w:val="00FB7925"/>
    <w:rsid w:val="00FB7C5F"/>
    <w:rsid w:val="00FC015B"/>
    <w:rsid w:val="00FC18D0"/>
    <w:rsid w:val="00FC39EA"/>
    <w:rsid w:val="00FC50F1"/>
    <w:rsid w:val="00FC5A9B"/>
    <w:rsid w:val="00FC6200"/>
    <w:rsid w:val="00FC6434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2356"/>
    <w:rsid w:val="00FF295E"/>
    <w:rsid w:val="00FF2EB8"/>
    <w:rsid w:val="00FF3726"/>
    <w:rsid w:val="00FF3E6E"/>
    <w:rsid w:val="00FF6FEF"/>
    <w:rsid w:val="00FF783A"/>
    <w:rsid w:val="5C72964E"/>
    <w:rsid w:val="6A972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paragraph" w:styleId="2">
    <w:name w:val="heading 2"/>
    <w:basedOn w:val="1"/>
    <w:link w:val="29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pl-PL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4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Body Text"/>
    <w:basedOn w:val="1"/>
    <w:link w:val="28"/>
    <w:semiHidden/>
    <w:unhideWhenUsed/>
    <w:uiPriority w:val="99"/>
    <w:pPr>
      <w:spacing w:after="120"/>
    </w:pPr>
  </w:style>
  <w:style w:type="paragraph" w:styleId="7">
    <w:name w:val="Body Text 2"/>
    <w:basedOn w:val="1"/>
    <w:link w:val="27"/>
    <w:semiHidden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8"/>
      <w:szCs w:val="24"/>
      <w:lang w:eastAsia="pl-PL"/>
    </w:rPr>
  </w:style>
  <w:style w:type="character" w:styleId="8">
    <w:name w:val="annotation reference"/>
    <w:basedOn w:val="3"/>
    <w:semiHidden/>
    <w:unhideWhenUsed/>
    <w:uiPriority w:val="99"/>
    <w:rPr>
      <w:sz w:val="16"/>
      <w:szCs w:val="16"/>
    </w:rPr>
  </w:style>
  <w:style w:type="paragraph" w:styleId="9">
    <w:name w:val="annotation text"/>
    <w:basedOn w:val="1"/>
    <w:link w:val="15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10">
    <w:name w:val="annotation subject"/>
    <w:basedOn w:val="9"/>
    <w:next w:val="9"/>
    <w:link w:val="16"/>
    <w:semiHidden/>
    <w:unhideWhenUsed/>
    <w:qFormat/>
    <w:uiPriority w:val="99"/>
    <w:rPr>
      <w:b/>
      <w:bCs/>
    </w:rPr>
  </w:style>
  <w:style w:type="character" w:styleId="11">
    <w:name w:val="Emphasis"/>
    <w:basedOn w:val="3"/>
    <w:qFormat/>
    <w:uiPriority w:val="20"/>
    <w:rPr>
      <w:i/>
      <w:iCs/>
    </w:rPr>
  </w:style>
  <w:style w:type="paragraph" w:styleId="12">
    <w:name w:val="footer"/>
    <w:basedOn w:val="1"/>
    <w:link w:val="22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3">
    <w:name w:val="header"/>
    <w:basedOn w:val="1"/>
    <w:link w:val="21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14">
    <w:name w:val="Tekst dymka Znak"/>
    <w:basedOn w:val="3"/>
    <w:link w:val="5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5">
    <w:name w:val="Tekst komentarza Znak"/>
    <w:basedOn w:val="3"/>
    <w:link w:val="9"/>
    <w:semiHidden/>
    <w:uiPriority w:val="99"/>
    <w:rPr>
      <w:sz w:val="20"/>
      <w:szCs w:val="20"/>
    </w:rPr>
  </w:style>
  <w:style w:type="character" w:customStyle="1" w:styleId="16">
    <w:name w:val="Temat komentarza Znak"/>
    <w:basedOn w:val="15"/>
    <w:link w:val="10"/>
    <w:semiHidden/>
    <w:uiPriority w:val="99"/>
    <w:rPr>
      <w:b/>
      <w:bCs/>
      <w:sz w:val="20"/>
      <w:szCs w:val="20"/>
    </w:rPr>
  </w:style>
  <w:style w:type="paragraph" w:customStyle="1" w:styleId="17">
    <w:name w:val="Revision"/>
    <w:hidden/>
    <w:semiHidden/>
    <w:uiPriority w:val="99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paragraph" w:customStyle="1" w:styleId="18">
    <w:name w:val="Pa11"/>
    <w:basedOn w:val="1"/>
    <w:next w:val="1"/>
    <w:uiPriority w:val="99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19">
    <w:name w:val="A13"/>
    <w:qFormat/>
    <w:uiPriority w:val="99"/>
    <w:rPr>
      <w:rFonts w:cs="Humanst521EU"/>
      <w:color w:val="000000"/>
      <w:sz w:val="15"/>
      <w:szCs w:val="15"/>
    </w:rPr>
  </w:style>
  <w:style w:type="character" w:customStyle="1" w:styleId="20">
    <w:name w:val="A14"/>
    <w:uiPriority w:val="99"/>
    <w:rPr>
      <w:rFonts w:cs="Humanst521EU"/>
      <w:color w:val="000000"/>
      <w:sz w:val="15"/>
      <w:szCs w:val="15"/>
    </w:rPr>
  </w:style>
  <w:style w:type="character" w:customStyle="1" w:styleId="21">
    <w:name w:val="Nagłówek Znak"/>
    <w:basedOn w:val="3"/>
    <w:link w:val="13"/>
    <w:qFormat/>
    <w:uiPriority w:val="99"/>
  </w:style>
  <w:style w:type="character" w:customStyle="1" w:styleId="22">
    <w:name w:val="Stopka Znak"/>
    <w:basedOn w:val="3"/>
    <w:link w:val="12"/>
    <w:uiPriority w:val="99"/>
  </w:style>
  <w:style w:type="paragraph" w:customStyle="1" w:styleId="23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pl-PL" w:eastAsia="pl-PL" w:bidi="ar-SA"/>
    </w:rPr>
  </w:style>
  <w:style w:type="paragraph" w:styleId="24">
    <w:name w:val="No Spacing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customStyle="1" w:styleId="25">
    <w:name w:val="Pa31"/>
    <w:basedOn w:val="23"/>
    <w:next w:val="23"/>
    <w:uiPriority w:val="99"/>
    <w:pPr>
      <w:spacing w:line="321" w:lineRule="atLeast"/>
    </w:pPr>
    <w:rPr>
      <w:rFonts w:ascii="Minion Pro" w:hAnsi="Minion Pro" w:eastAsiaTheme="minorHAnsi" w:cstheme="minorBidi"/>
      <w:color w:val="auto"/>
      <w:lang w:eastAsia="en-US"/>
    </w:rPr>
  </w:style>
  <w:style w:type="paragraph" w:styleId="26">
    <w:name w:val="List Paragraph"/>
    <w:basedOn w:val="1"/>
    <w:qFormat/>
    <w:uiPriority w:val="99"/>
    <w:pPr>
      <w:ind w:left="720"/>
      <w:contextualSpacing/>
    </w:pPr>
  </w:style>
  <w:style w:type="character" w:customStyle="1" w:styleId="27">
    <w:name w:val="Tekst podstawowy 2 Znak"/>
    <w:basedOn w:val="3"/>
    <w:link w:val="7"/>
    <w:semiHidden/>
    <w:uiPriority w:val="0"/>
    <w:rPr>
      <w:rFonts w:ascii="Times New Roman" w:hAnsi="Times New Roman" w:eastAsia="Times New Roman" w:cs="Times New Roman"/>
      <w:sz w:val="28"/>
      <w:szCs w:val="24"/>
      <w:lang w:eastAsia="pl-PL"/>
    </w:rPr>
  </w:style>
  <w:style w:type="character" w:customStyle="1" w:styleId="28">
    <w:name w:val="Tekst podstawowy Znak"/>
    <w:basedOn w:val="3"/>
    <w:link w:val="6"/>
    <w:semiHidden/>
    <w:qFormat/>
    <w:uiPriority w:val="99"/>
  </w:style>
  <w:style w:type="character" w:customStyle="1" w:styleId="29">
    <w:name w:val="Nagłówek 2 Znak"/>
    <w:basedOn w:val="3"/>
    <w:link w:val="2"/>
    <w:uiPriority w:val="9"/>
    <w:rPr>
      <w:rFonts w:ascii="Times New Roman" w:hAnsi="Times New Roman" w:eastAsia="Times New Roman" w:cs="Times New Roman"/>
      <w:b/>
      <w:bCs/>
      <w:sz w:val="36"/>
      <w:szCs w:val="36"/>
      <w:lang w:eastAsia="pl-PL"/>
    </w:rPr>
  </w:style>
  <w:style w:type="character" w:customStyle="1" w:styleId="30">
    <w:name w:val="ui-provider"/>
    <w:basedOn w:val="3"/>
    <w:uiPriority w:val="0"/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E75B5" w:themeColor="accent1" w:themeShade="BF" w:sz="4" w:space="10"/>
        <w:bottom w:val="single" w:color="2E75B5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2E75B6" w:themeColor="accent1" w:themeShade="BF"/>
      <w:kern w:val="2"/>
      <w:sz w:val="24"/>
      <w:szCs w:val="24"/>
      <w14:ligatures w14:val="standardContextual"/>
    </w:rPr>
  </w:style>
  <w:style w:type="character" w:customStyle="1" w:styleId="32">
    <w:name w:val="Cytat intensywny Znak"/>
    <w:basedOn w:val="3"/>
    <w:link w:val="31"/>
    <w:qFormat/>
    <w:uiPriority w:val="30"/>
    <w:rPr>
      <w:i/>
      <w:iCs/>
      <w:color w:val="2E75B6" w:themeColor="accent1" w:themeShade="BF"/>
      <w:kern w:val="2"/>
      <w:sz w:val="24"/>
      <w:szCs w:val="24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4.xml"/><Relationship Id="rId10" Type="http://schemas.openxmlformats.org/officeDocument/2006/relationships/customXml" Target="../customXml/item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ead7cbd3-b666-4e27-90fc-9216ca41387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AD1DFB58F0BD4E88917BF7AC0DEA07" ma:contentTypeVersion="11" ma:contentTypeDescription="Create a new document." ma:contentTypeScope="" ma:versionID="0ebcd26ac986fae6cb18dab1b9e8ae99">
  <xsd:schema xmlns:xsd="http://www.w3.org/2001/XMLSchema" xmlns:xs="http://www.w3.org/2001/XMLSchema" xmlns:p="http://schemas.microsoft.com/office/2006/metadata/properties" xmlns:ns2="ead7cbd3-b666-4e27-90fc-9216ca41387a" xmlns:ns3="f0974581-4bbf-443e-902f-14073e9fb4f6" targetNamespace="http://schemas.microsoft.com/office/2006/metadata/properties" ma:root="true" ma:fieldsID="61bc9ade2ee41a7f32d80dae28843fa7" ns2:_="" ns3:_="">
    <xsd:import namespace="ead7cbd3-b666-4e27-90fc-9216ca41387a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cbd3-b666-4e27-90fc-9216ca413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20d1971-8135-4fb3-9eac-565589feac7c}" ma:internalName="TaxCatchAll" ma:showField="CatchAllData" ma:web="f943832b-82a6-4a92-a0bd-609b0aadbb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250C44-D97E-45DF-8A94-7E06F9B3C526}">
  <ds:schemaRefs/>
</ds:datastoreItem>
</file>

<file path=customXml/itemProps2.xml><?xml version="1.0" encoding="utf-8"?>
<ds:datastoreItem xmlns:ds="http://schemas.openxmlformats.org/officeDocument/2006/customXml" ds:itemID="{C5CE1E70-AEF6-4193-8312-6127127D8ABF}">
  <ds:schemaRefs/>
</ds:datastoreItem>
</file>

<file path=customXml/itemProps3.xml><?xml version="1.0" encoding="utf-8"?>
<ds:datastoreItem xmlns:ds="http://schemas.openxmlformats.org/officeDocument/2006/customXml" ds:itemID="{BBA73354-7863-4FC2-8A26-9EA2CB96966F}">
  <ds:schemaRefs/>
</ds:datastoreItem>
</file>

<file path=customXml/itemProps4.xml><?xml version="1.0" encoding="utf-8"?>
<ds:datastoreItem xmlns:ds="http://schemas.openxmlformats.org/officeDocument/2006/customXml" ds:itemID="{46ED930A-FE09-481F-B560-A2506BA427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4163</Words>
  <Characters>28010</Characters>
  <Lines>230</Lines>
  <Paragraphs>64</Paragraphs>
  <TotalTime>0</TotalTime>
  <ScaleCrop>false</ScaleCrop>
  <LinksUpToDate>false</LinksUpToDate>
  <CharactersWithSpaces>31582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2026-04-29T13:46:00Z</dcterms:created>
  <dc:creator>Anna Pietrzak</dc:creator>
  <cp:lastModifiedBy>Dorota</cp:lastModifiedBy>
  <cp:lastPrinted>2017-09-06T11:26:00Z</cp:lastPrinted>
  <dcterms:modified xsi:type="dcterms:W3CDTF">2026-09-11T07:24:18Z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0x0101003CAD1DFB58F0BD4E88917BF7AC0DEA07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  <property fmtid="{D5CDD505-2E9C-101B-9397-08002B2CF9AE}" pid="5" name="KSOTemplateDocerSaveRecord">
    <vt:lpwstr>eyJoZGlkIjoiOGY1NDliZjJlZjFmZmIyMTU1NWE0YjdiNTFiMDBiN2EifQ==</vt:lpwstr>
  </property>
  <property fmtid="{D5CDD505-2E9C-101B-9397-08002B2CF9AE}" pid="6" name="KSOProductBuildVer">
    <vt:lpwstr>1045-12.1.0.28485</vt:lpwstr>
  </property>
  <property fmtid="{D5CDD505-2E9C-101B-9397-08002B2CF9AE}" pid="7" name="ICV">
    <vt:lpwstr>BD4F54BAFDA546B48D06CA41E8D4737A_13</vt:lpwstr>
  </property>
</Properties>
</file>