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246521" w14:textId="77777777" w:rsidR="00635CD8" w:rsidRPr="00635CD8" w:rsidRDefault="00635CD8" w:rsidP="00635CD8">
      <w:pPr>
        <w:pStyle w:val="Bezodstpw"/>
        <w:widowControl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35CD8">
        <w:rPr>
          <w:rFonts w:ascii="Times New Roman" w:hAnsi="Times New Roman" w:cs="Times New Roman"/>
          <w:b/>
          <w:bCs/>
          <w:sz w:val="24"/>
          <w:szCs w:val="24"/>
        </w:rPr>
        <w:t xml:space="preserve">PRZEDMIOTOWE ZASADY OCENIANIA </w:t>
      </w:r>
    </w:p>
    <w:p w14:paraId="704885F7" w14:textId="77777777" w:rsidR="00635CD8" w:rsidRPr="00635CD8" w:rsidRDefault="00635CD8" w:rsidP="00635CD8">
      <w:pPr>
        <w:pStyle w:val="Bezodstpw"/>
        <w:widowControl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35CD8">
        <w:rPr>
          <w:rFonts w:ascii="Times New Roman" w:hAnsi="Times New Roman" w:cs="Times New Roman"/>
          <w:b/>
          <w:bCs/>
          <w:sz w:val="24"/>
          <w:szCs w:val="24"/>
        </w:rPr>
        <w:t>RELIGIA</w:t>
      </w:r>
    </w:p>
    <w:p w14:paraId="294852E9" w14:textId="77777777" w:rsidR="00635CD8" w:rsidRPr="00635CD8" w:rsidRDefault="00635CD8" w:rsidP="00635CD8">
      <w:pPr>
        <w:pStyle w:val="Bezodstpw"/>
        <w:widowControl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6A189FD" w14:textId="25E66117" w:rsidR="00635CD8" w:rsidRPr="00635CD8" w:rsidRDefault="00635CD8" w:rsidP="00635CD8">
      <w:pPr>
        <w:pStyle w:val="Bezodstpw"/>
        <w:widowControl w:val="0"/>
        <w:jc w:val="center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 xml:space="preserve">Klasa </w:t>
      </w:r>
      <w:r>
        <w:rPr>
          <w:rFonts w:ascii="Times New Roman" w:hAnsi="Times New Roman" w:cs="Times New Roman"/>
          <w:sz w:val="24"/>
          <w:szCs w:val="24"/>
        </w:rPr>
        <w:t>VII</w:t>
      </w:r>
    </w:p>
    <w:p w14:paraId="0E37847B" w14:textId="77777777" w:rsidR="00635CD8" w:rsidRPr="00635CD8" w:rsidRDefault="00635CD8" w:rsidP="00635CD8">
      <w:pPr>
        <w:pStyle w:val="Bezodstpw"/>
        <w:widowControl w:val="0"/>
        <w:jc w:val="center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Szkoła: Szkoła Podstawowa nr 87 w Gdańsku-Sobieszewie</w:t>
      </w:r>
    </w:p>
    <w:p w14:paraId="02E226CC" w14:textId="77777777" w:rsidR="00635CD8" w:rsidRPr="00635CD8" w:rsidRDefault="00635CD8" w:rsidP="00635CD8">
      <w:pPr>
        <w:pStyle w:val="Bezodstpw"/>
        <w:widowControl w:val="0"/>
        <w:jc w:val="center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Dostosował: ks. Stanisław Pietrykowski MS</w:t>
      </w:r>
    </w:p>
    <w:p w14:paraId="38F717DB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</w:p>
    <w:p w14:paraId="7A5B0BCB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I. ZASADY OGÓLNE</w:t>
      </w:r>
    </w:p>
    <w:p w14:paraId="11E0566C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1. Oceny z religii mają na celu:</w:t>
      </w:r>
    </w:p>
    <w:p w14:paraId="66602175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a) bieżące i systematyczne obserwowanie postępów ucznia w nauce,</w:t>
      </w:r>
    </w:p>
    <w:p w14:paraId="10F07680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b) zaznajomienie ucznia z poziomem jego osiągnięć oraz motywowanie do dalszej pracy,</w:t>
      </w:r>
    </w:p>
    <w:p w14:paraId="73FEBCAD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c) dostarczenie rodzicom i nauczycielom informacji o postępach, trudnościach i specjalnych uzdolnieniach ucznia.</w:t>
      </w:r>
    </w:p>
    <w:p w14:paraId="0E993130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2. Ocenie nie podlegają:</w:t>
      </w:r>
    </w:p>
    <w:p w14:paraId="2600A720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a) częstość praktyk religijnych,</w:t>
      </w:r>
    </w:p>
    <w:p w14:paraId="0218424F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b) wiara,</w:t>
      </w:r>
    </w:p>
    <w:p w14:paraId="77B46F58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c) uczucia religijne,</w:t>
      </w:r>
    </w:p>
    <w:p w14:paraId="602067F9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d) postawy.</w:t>
      </w:r>
    </w:p>
    <w:p w14:paraId="5641A6AE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II. OBSZARY PODLEGAJĄCE OCENIE</w:t>
      </w:r>
    </w:p>
    <w:p w14:paraId="2FA43847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 xml:space="preserve">1. Wiedza dotycząca: </w:t>
      </w:r>
    </w:p>
    <w:p w14:paraId="4A0FD82E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 xml:space="preserve">a) pojęć religijnych, </w:t>
      </w:r>
    </w:p>
    <w:p w14:paraId="5CE53520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 xml:space="preserve">b) prawd wiary, </w:t>
      </w:r>
    </w:p>
    <w:p w14:paraId="6033F35A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 xml:space="preserve">c) historii biblijnych, </w:t>
      </w:r>
    </w:p>
    <w:p w14:paraId="440B9EA9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d) zasad moralnych,</w:t>
      </w:r>
    </w:p>
    <w:p w14:paraId="0CD28081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e) tekstów modlitw (tzw. katechizm pamięciowy),</w:t>
      </w:r>
    </w:p>
    <w:p w14:paraId="029896CE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f) tekstów liturgicznych,</w:t>
      </w:r>
    </w:p>
    <w:p w14:paraId="32DE0A52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g) zasad życia wspólnotowego.</w:t>
      </w:r>
    </w:p>
    <w:p w14:paraId="0B3EA916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2. Umiejętności:</w:t>
      </w:r>
    </w:p>
    <w:p w14:paraId="7DE96B6F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a) zachowania się wobec sytuacji, przedmiotów i osób związanych z religią,</w:t>
      </w:r>
    </w:p>
    <w:p w14:paraId="7ECB753C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b) wykonywania gestów towarzyszących modlitwie,</w:t>
      </w:r>
    </w:p>
    <w:p w14:paraId="5E5D7EFF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c) funkcjonowania we wspólnocie wierzących,</w:t>
      </w:r>
    </w:p>
    <w:p w14:paraId="43DDF4BF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d) uczestniczenia w liturgii.</w:t>
      </w:r>
    </w:p>
    <w:p w14:paraId="350323BF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</w:p>
    <w:p w14:paraId="547F207D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III. SPRAWDZANIE I OCENIANIE OSIĄGNIĘĆ UCZNIA</w:t>
      </w:r>
    </w:p>
    <w:p w14:paraId="2C0E4DE7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1. Formy sprawdzania osiągnięć:</w:t>
      </w:r>
    </w:p>
    <w:p w14:paraId="3BCF5F60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a) odpowiedź ustna,</w:t>
      </w:r>
    </w:p>
    <w:p w14:paraId="1D8AB228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b) samodzielna praca na lekcji,</w:t>
      </w:r>
    </w:p>
    <w:p w14:paraId="6CE1588F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lastRenderedPageBreak/>
        <w:t>c) praca na lekcji w grupie,</w:t>
      </w:r>
    </w:p>
    <w:p w14:paraId="1C0F505A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d) znajomość katechizmu pamięciowego,</w:t>
      </w:r>
    </w:p>
    <w:p w14:paraId="128A3D7A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e) aktywność na lekcji,</w:t>
      </w:r>
    </w:p>
    <w:p w14:paraId="5C652E4F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f) praca z ćwiczeniami</w:t>
      </w:r>
    </w:p>
    <w:p w14:paraId="30AE875C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g) ponadprogramowa wiedza zdobyta poza szkołą,</w:t>
      </w:r>
    </w:p>
    <w:p w14:paraId="328B9529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h) kartkówka,</w:t>
      </w:r>
    </w:p>
    <w:p w14:paraId="2FE61D56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2. Kryteria wystawiania poszczególnych ocen:</w:t>
      </w:r>
    </w:p>
    <w:p w14:paraId="2A00451C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Ocena niedostateczna – 1:</w:t>
      </w:r>
    </w:p>
    <w:p w14:paraId="676806FB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a) brak wiadomości programowych,</w:t>
      </w:r>
    </w:p>
    <w:p w14:paraId="1CE0B3C9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b) brak umiejętności stosowania wiedzy,</w:t>
      </w:r>
    </w:p>
    <w:p w14:paraId="735DEF5F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c) liczne błędy w przekazywaniu informacji,</w:t>
      </w:r>
    </w:p>
    <w:p w14:paraId="75B5090B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d) brak znajomości katechizmu pamięciowego,</w:t>
      </w:r>
    </w:p>
    <w:p w14:paraId="3D28DCD0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e) brak pracy na lekcji,</w:t>
      </w:r>
    </w:p>
    <w:p w14:paraId="63ABEE1A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g) brak zeszytu ćwiczeń lub bardzo częste nieprzynoszenie ich na lekcję.</w:t>
      </w:r>
    </w:p>
    <w:p w14:paraId="55DA53C7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Ocena dopuszczająca – 2:</w:t>
      </w:r>
    </w:p>
    <w:p w14:paraId="33CCEE8F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a) opanowanie koniecznych pojęć religijnych,</w:t>
      </w:r>
    </w:p>
    <w:p w14:paraId="57E8A1B0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b) nieuporządkowana, pobieżna znajomość materiału programowego,</w:t>
      </w:r>
    </w:p>
    <w:p w14:paraId="128FD08E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c) mało zadowalający poziom umiejętności praktycznych,</w:t>
      </w:r>
    </w:p>
    <w:p w14:paraId="3240957A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d) brak podstawowej umiejętności wyjaśniania zdarzeń religijnych,</w:t>
      </w:r>
    </w:p>
    <w:p w14:paraId="72B34481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e) słaba umiejętność stosowania wiedzy, nawet przy pomocy nauczyciela,</w:t>
      </w:r>
    </w:p>
    <w:p w14:paraId="62580B3D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 xml:space="preserve">f) liczne błędy podczas stosowania wiadomości i przekazywania informacji, </w:t>
      </w:r>
    </w:p>
    <w:p w14:paraId="66B3FF18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g) problemy ze znajomością katechizmu pamięciowego,</w:t>
      </w:r>
    </w:p>
    <w:p w14:paraId="224E370E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h) sporadyczny brak aktywności podczas lekcji,</w:t>
      </w:r>
    </w:p>
    <w:p w14:paraId="2DA2C6D0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i) sporadyczny brak zeszytu ćwiczeń</w:t>
      </w:r>
    </w:p>
    <w:p w14:paraId="58B1F247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Ocena dostateczna – 3:</w:t>
      </w:r>
    </w:p>
    <w:p w14:paraId="3DA86A08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a) opanowanie łatwych, niezbędnych wiadomości, postaw i umiejętności,</w:t>
      </w:r>
    </w:p>
    <w:p w14:paraId="00F87F64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b) opanowanie podstawowych, połączonych logicznie treści programowych,</w:t>
      </w:r>
    </w:p>
    <w:p w14:paraId="583BC192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c) poprawne rozumienie podstawowych uogólnień,</w:t>
      </w:r>
    </w:p>
    <w:p w14:paraId="077DD842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d) wyjaśnianie ważniejszych zdarzeń religijnych z pomocą nauczyciela,</w:t>
      </w:r>
    </w:p>
    <w:p w14:paraId="01DE0F3B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e) umiejętność stosowania wiadomości do celów praktycznych przy pomocy nauczyciela,</w:t>
      </w:r>
    </w:p>
    <w:p w14:paraId="3EFB0733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f) niewielkie i nieliczne błędy w przekazywaniu informacji,</w:t>
      </w:r>
    </w:p>
    <w:p w14:paraId="3F501548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g) podstawowa znajomość katechizmu pamięciowego,</w:t>
      </w:r>
    </w:p>
    <w:p w14:paraId="7E4D4F42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j) systematyczna praca z ćwiczeniami na zajęciach</w:t>
      </w:r>
    </w:p>
    <w:p w14:paraId="76E68A97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Ocena dobra – 4:</w:t>
      </w:r>
    </w:p>
    <w:p w14:paraId="055FA730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a) opanowanie materiału programowego,</w:t>
      </w:r>
    </w:p>
    <w:p w14:paraId="419D984E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b) uporządkowana wiedza religijna,</w:t>
      </w:r>
    </w:p>
    <w:p w14:paraId="55E8C732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lastRenderedPageBreak/>
        <w:t>c) poprawne wyjaśnianie zdarzeń religijnych,</w:t>
      </w:r>
    </w:p>
    <w:p w14:paraId="5E2EA15A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d) poprawne stosowanie wiedzy religijnej,</w:t>
      </w:r>
    </w:p>
    <w:p w14:paraId="3DF0F1E1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e) dobra znajomość katechizmu pamięciowego,</w:t>
      </w:r>
    </w:p>
    <w:p w14:paraId="5F7C2C10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f) systematyczna z ćwiczeniami na zajęciach</w:t>
      </w:r>
    </w:p>
    <w:p w14:paraId="39B34E29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g) dobra aktywność na lekcjach.</w:t>
      </w:r>
    </w:p>
    <w:p w14:paraId="2ECA4766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Ocena bardzo dobra – 5:</w:t>
      </w:r>
    </w:p>
    <w:p w14:paraId="2121D8FE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a) spełnienie wymagań określonych w zakresie oceny dobrej,</w:t>
      </w:r>
    </w:p>
    <w:p w14:paraId="2A8E3FF2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b) opanowanie pełnego zakresu wiedzy, umiejętności i postaw określonych programem,</w:t>
      </w:r>
    </w:p>
    <w:p w14:paraId="2E37FF2E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c) bardzo dobrze uporządkowana wiedza religijna,</w:t>
      </w:r>
    </w:p>
    <w:p w14:paraId="35456080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d) umiejętność samodzielnego stosowania wiedzy w praktyce i teorii,</w:t>
      </w:r>
    </w:p>
    <w:p w14:paraId="4193F1B5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e) pełna znajomość katechizmu pamięciowego,</w:t>
      </w:r>
    </w:p>
    <w:p w14:paraId="63AC731C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f) duża aktywność na lekcjach.</w:t>
      </w:r>
    </w:p>
    <w:p w14:paraId="69C8E883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Ocena celująca – 6:</w:t>
      </w:r>
    </w:p>
    <w:p w14:paraId="5B8CE6A5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a) spełnienie wymagań na ocenę bardzo dobrą,</w:t>
      </w:r>
    </w:p>
    <w:p w14:paraId="477927D9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b) posiadanie wiedzy religijnej wykraczającej poza zakres materiału, wynikającej z uczęszczania na dodatkowe zajęcia związane z wychowaniem religijnym,</w:t>
      </w:r>
    </w:p>
    <w:p w14:paraId="0DFA9CDB" w14:textId="77777777" w:rsidR="00635CD8" w:rsidRPr="00635CD8" w:rsidRDefault="00635CD8" w:rsidP="00635CD8">
      <w:pPr>
        <w:pStyle w:val="Bezodstpw"/>
        <w:widowControl w:val="0"/>
        <w:rPr>
          <w:rFonts w:ascii="Times New Roman" w:hAnsi="Times New Roman" w:cs="Times New Roman"/>
          <w:sz w:val="24"/>
          <w:szCs w:val="24"/>
        </w:rPr>
      </w:pPr>
      <w:r w:rsidRPr="00635CD8">
        <w:rPr>
          <w:rFonts w:ascii="Times New Roman" w:hAnsi="Times New Roman" w:cs="Times New Roman"/>
          <w:sz w:val="24"/>
          <w:szCs w:val="24"/>
        </w:rPr>
        <w:t>c) poszerzanie wiedzy religijnej poza szkołą poprzez pracę samodzielną bądź z rodzicami.</w:t>
      </w:r>
    </w:p>
    <w:p w14:paraId="0ED57A74" w14:textId="77777777" w:rsidR="00635CD8" w:rsidRPr="00635CD8" w:rsidRDefault="00635CD8">
      <w:pPr>
        <w:pStyle w:val="Bezodstpw"/>
        <w:widowControl w:val="0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15DBB67" w14:textId="77777777" w:rsidR="00635CD8" w:rsidRDefault="00635CD8">
      <w:pPr>
        <w:pStyle w:val="Bezodstpw"/>
        <w:widowControl w:val="0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57D8EF0" w14:textId="2EC75D94" w:rsidR="008473B1" w:rsidRDefault="004137F5">
      <w:pPr>
        <w:pStyle w:val="Bezodstpw"/>
        <w:widowControl w:val="0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ROZKŁAD MATERIAŁU Z RELIGII W KLASIE VII</w:t>
      </w:r>
    </w:p>
    <w:p w14:paraId="7CE174F6" w14:textId="77777777" w:rsidR="008473B1" w:rsidRDefault="00000000">
      <w:pPr>
        <w:pStyle w:val="Bezodstpw"/>
        <w:widowControl w:val="0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OPRACOWANY WEDŁUG 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>PROGRAMU AZ-2-01/18</w:t>
      </w:r>
    </w:p>
    <w:p w14:paraId="7050F128" w14:textId="77777777" w:rsidR="008473B1" w:rsidRDefault="008473B1">
      <w:pPr>
        <w:pStyle w:val="Bezodstpw"/>
        <w:widowControl w:val="0"/>
        <w:spacing w:line="276" w:lineRule="auto"/>
        <w:rPr>
          <w:rFonts w:ascii="Times New Roman" w:hAnsi="Times New Roman" w:cs="Times New Roman"/>
          <w:b/>
          <w:bCs/>
        </w:rPr>
      </w:pPr>
    </w:p>
    <w:tbl>
      <w:tblPr>
        <w:tblW w:w="15651" w:type="dxa"/>
        <w:tblInd w:w="-125" w:type="dxa"/>
        <w:tblLayout w:type="fixed"/>
        <w:tblLook w:val="00A0" w:firstRow="1" w:lastRow="0" w:firstColumn="1" w:lastColumn="0" w:noHBand="0" w:noVBand="0"/>
      </w:tblPr>
      <w:tblGrid>
        <w:gridCol w:w="561"/>
        <w:gridCol w:w="1534"/>
        <w:gridCol w:w="1569"/>
        <w:gridCol w:w="1877"/>
        <w:gridCol w:w="1978"/>
        <w:gridCol w:w="1598"/>
        <w:gridCol w:w="1839"/>
        <w:gridCol w:w="1839"/>
        <w:gridCol w:w="1903"/>
        <w:gridCol w:w="953"/>
      </w:tblGrid>
      <w:tr w:rsidR="008473B1" w14:paraId="63BBAF03" w14:textId="77777777">
        <w:trPr>
          <w:trHeight w:val="547"/>
        </w:trPr>
        <w:tc>
          <w:tcPr>
            <w:tcW w:w="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408C08" w14:textId="77777777" w:rsidR="008473B1" w:rsidRDefault="00000000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Lp.</w:t>
            </w:r>
          </w:p>
        </w:tc>
        <w:tc>
          <w:tcPr>
            <w:tcW w:w="1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48FC88" w14:textId="77777777" w:rsidR="008473B1" w:rsidRDefault="00000000">
            <w:pPr>
              <w:pStyle w:val="Akapitzlist"/>
              <w:widowControl w:val="0"/>
              <w:spacing w:after="0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Temat lekcji</w:t>
            </w:r>
          </w:p>
        </w:tc>
        <w:tc>
          <w:tcPr>
            <w:tcW w:w="15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0C96FE" w14:textId="77777777" w:rsidR="008473B1" w:rsidRDefault="00000000">
            <w:pPr>
              <w:pStyle w:val="Akapitzlist"/>
              <w:widowControl w:val="0"/>
              <w:spacing w:after="0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Cele </w:t>
            </w:r>
          </w:p>
          <w:p w14:paraId="580960D8" w14:textId="77777777" w:rsidR="008473B1" w:rsidRDefault="00000000">
            <w:pPr>
              <w:pStyle w:val="Akapitzlist"/>
              <w:widowControl w:val="0"/>
              <w:spacing w:after="0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katechetyczne</w:t>
            </w:r>
          </w:p>
          <w:p w14:paraId="7AD535C0" w14:textId="77777777" w:rsidR="008473B1" w:rsidRDefault="00000000">
            <w:pPr>
              <w:pStyle w:val="Akapitzlist"/>
              <w:widowControl w:val="0"/>
              <w:spacing w:after="0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– wymagania ogólne</w:t>
            </w:r>
          </w:p>
        </w:tc>
        <w:tc>
          <w:tcPr>
            <w:tcW w:w="54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7C0D8B" w14:textId="77777777" w:rsidR="008473B1" w:rsidRDefault="00000000">
            <w:pPr>
              <w:pStyle w:val="Akapitzlist"/>
              <w:widowControl w:val="0"/>
              <w:spacing w:after="0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Treści nauczania – wymagania szczegółowe</w:t>
            </w:r>
          </w:p>
        </w:tc>
        <w:tc>
          <w:tcPr>
            <w:tcW w:w="18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208503" w14:textId="77777777" w:rsidR="008473B1" w:rsidRDefault="00000000">
            <w:pPr>
              <w:pStyle w:val="Akapitzlist"/>
              <w:widowControl w:val="0"/>
              <w:spacing w:after="0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Metody </w:t>
            </w:r>
          </w:p>
          <w:p w14:paraId="049B6CB4" w14:textId="77777777" w:rsidR="008473B1" w:rsidRDefault="00000000">
            <w:pPr>
              <w:pStyle w:val="Akapitzlist"/>
              <w:widowControl w:val="0"/>
              <w:spacing w:after="0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 techniki</w:t>
            </w:r>
          </w:p>
        </w:tc>
        <w:tc>
          <w:tcPr>
            <w:tcW w:w="1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A5FA19" w14:textId="77777777" w:rsidR="008473B1" w:rsidRDefault="00000000">
            <w:pPr>
              <w:pStyle w:val="Akapitzlist"/>
              <w:widowControl w:val="0"/>
              <w:spacing w:after="0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Środki </w:t>
            </w:r>
          </w:p>
          <w:p w14:paraId="4F788093" w14:textId="77777777" w:rsidR="008473B1" w:rsidRDefault="00000000">
            <w:pPr>
              <w:pStyle w:val="Akapitzlist"/>
              <w:widowControl w:val="0"/>
              <w:spacing w:after="0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dydaktyczne</w:t>
            </w:r>
          </w:p>
        </w:tc>
        <w:tc>
          <w:tcPr>
            <w:tcW w:w="19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E96C08" w14:textId="77777777" w:rsidR="008473B1" w:rsidRDefault="00000000">
            <w:pPr>
              <w:pStyle w:val="Akapitzlist"/>
              <w:widowControl w:val="0"/>
              <w:spacing w:after="0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Korelacja </w:t>
            </w:r>
          </w:p>
          <w:p w14:paraId="01E24694" w14:textId="77777777" w:rsidR="008473B1" w:rsidRDefault="00000000">
            <w:pPr>
              <w:pStyle w:val="Akapitzlist"/>
              <w:widowControl w:val="0"/>
              <w:spacing w:after="0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z edukacją szkolną</w:t>
            </w:r>
          </w:p>
        </w:tc>
        <w:tc>
          <w:tcPr>
            <w:tcW w:w="9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BA3CCF" w14:textId="77777777" w:rsidR="008473B1" w:rsidRDefault="00000000">
            <w:pPr>
              <w:pStyle w:val="Akapitzlist"/>
              <w:widowControl w:val="0"/>
              <w:spacing w:after="0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Podsta-</w:t>
            </w:r>
            <w:r>
              <w:rPr>
                <w:rFonts w:ascii="Times New Roman" w:hAnsi="Times New Roman" w:cs="Times New Roman"/>
                <w:b/>
              </w:rPr>
              <w:br/>
              <w:t>wa progra-</w:t>
            </w:r>
            <w:r>
              <w:rPr>
                <w:rFonts w:ascii="Times New Roman" w:hAnsi="Times New Roman" w:cs="Times New Roman"/>
                <w:b/>
              </w:rPr>
              <w:br/>
              <w:t>mowa</w:t>
            </w:r>
          </w:p>
        </w:tc>
      </w:tr>
      <w:tr w:rsidR="008473B1" w14:paraId="42027C7F" w14:textId="77777777">
        <w:tc>
          <w:tcPr>
            <w:tcW w:w="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35E074" w14:textId="77777777" w:rsidR="008473B1" w:rsidRDefault="008473B1">
            <w:pPr>
              <w:pStyle w:val="Akapitzlist"/>
              <w:widowControl w:val="0"/>
              <w:numPr>
                <w:ilvl w:val="0"/>
                <w:numId w:val="1"/>
              </w:numPr>
              <w:spacing w:after="0"/>
              <w:ind w:left="22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F09E3A" w14:textId="77777777" w:rsidR="008473B1" w:rsidRDefault="008473B1">
            <w:pPr>
              <w:pStyle w:val="Akapitzlist"/>
              <w:widowControl w:val="0"/>
              <w:spacing w:after="0"/>
              <w:ind w:left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F2F9FA" w14:textId="77777777" w:rsidR="008473B1" w:rsidRDefault="008473B1">
            <w:pPr>
              <w:pStyle w:val="Akapitzlist"/>
              <w:widowControl w:val="0"/>
              <w:spacing w:after="0"/>
              <w:ind w:left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6CBCAB" w14:textId="77777777" w:rsidR="008473B1" w:rsidRDefault="00000000">
            <w:pPr>
              <w:pStyle w:val="Akapitzlist"/>
              <w:widowControl w:val="0"/>
              <w:spacing w:after="0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Wiedza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8EC596" w14:textId="77777777" w:rsidR="008473B1" w:rsidRDefault="00000000">
            <w:pPr>
              <w:pStyle w:val="Akapitzlist"/>
              <w:widowControl w:val="0"/>
              <w:spacing w:after="0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Umiejętności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3EE0B1" w14:textId="77777777" w:rsidR="008473B1" w:rsidRDefault="00000000">
            <w:pPr>
              <w:pStyle w:val="Akapitzlist"/>
              <w:widowControl w:val="0"/>
              <w:spacing w:after="0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Postawy</w:t>
            </w:r>
          </w:p>
        </w:tc>
        <w:tc>
          <w:tcPr>
            <w:tcW w:w="1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3E8792" w14:textId="77777777" w:rsidR="008473B1" w:rsidRDefault="008473B1">
            <w:pPr>
              <w:pStyle w:val="Akapitzlist"/>
              <w:widowControl w:val="0"/>
              <w:spacing w:after="0"/>
              <w:ind w:left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E3B864" w14:textId="77777777" w:rsidR="008473B1" w:rsidRDefault="008473B1">
            <w:pPr>
              <w:pStyle w:val="Akapitzlist"/>
              <w:widowControl w:val="0"/>
              <w:spacing w:after="0"/>
              <w:ind w:left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25B1B0" w14:textId="77777777" w:rsidR="008473B1" w:rsidRDefault="008473B1">
            <w:pPr>
              <w:pStyle w:val="Akapitzlist"/>
              <w:widowControl w:val="0"/>
              <w:spacing w:after="0"/>
              <w:ind w:left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1E9337" w14:textId="77777777" w:rsidR="008473B1" w:rsidRDefault="008473B1">
            <w:pPr>
              <w:pStyle w:val="Akapitzlist"/>
              <w:widowControl w:val="0"/>
              <w:spacing w:after="0"/>
              <w:ind w:left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473B1" w14:paraId="00ED9AC9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EF3F8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25725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Sens i wartość ludzkiego życia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60F92" w14:textId="77777777" w:rsidR="008473B1" w:rsidRDefault="00000000">
            <w:pPr>
              <w:pStyle w:val="Akapitzlist"/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Zapoznanie z nauczaniem Kościoła na temat sensu i wartości ludzkiego życia.</w:t>
            </w:r>
          </w:p>
          <w:p w14:paraId="2B300172" w14:textId="77777777" w:rsidR="008473B1" w:rsidRDefault="00000000">
            <w:pPr>
              <w:pStyle w:val="Akapitzlist"/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Podejmowa-</w:t>
            </w:r>
            <w:r>
              <w:rPr>
                <w:rFonts w:ascii="Times New Roman" w:hAnsi="Times New Roman" w:cs="Times New Roman"/>
              </w:rPr>
              <w:br/>
              <w:t xml:space="preserve">nie refleksji </w:t>
            </w:r>
            <w:r>
              <w:rPr>
                <w:rFonts w:ascii="Times New Roman" w:hAnsi="Times New Roman" w:cs="Times New Roman"/>
              </w:rPr>
              <w:lastRenderedPageBreak/>
              <w:t>nad sensem i celem własnego życia.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44F19" w14:textId="77777777" w:rsidR="008473B1" w:rsidRDefault="00000000">
            <w:pPr>
              <w:pStyle w:val="Akapitzlist"/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Wyjaśnia znaczenia wyrażeń „sens życia” i „wartość ludzkiego życia”.</w:t>
            </w:r>
          </w:p>
          <w:p w14:paraId="7F4B665E" w14:textId="77777777" w:rsidR="008473B1" w:rsidRDefault="00000000">
            <w:pPr>
              <w:pStyle w:val="Akapitzlist"/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 prawdę, że człowiek został stworzony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lastRenderedPageBreak/>
              <w:t xml:space="preserve">z miłości. </w:t>
            </w:r>
          </w:p>
          <w:p w14:paraId="0AA320C2" w14:textId="77777777" w:rsidR="008473B1" w:rsidRDefault="00000000">
            <w:pPr>
              <w:pStyle w:val="Akapitzlist"/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Określa człowieka jako istotę cielesno-</w:t>
            </w:r>
            <w:r>
              <w:rPr>
                <w:rFonts w:ascii="Times New Roman" w:hAnsi="Times New Roman" w:cs="Times New Roman"/>
              </w:rPr>
              <w:br/>
              <w:t>-duchową.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C68A7" w14:textId="77777777" w:rsidR="008473B1" w:rsidRDefault="00000000">
            <w:pPr>
              <w:pStyle w:val="Akapitzlist"/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Interpretuje teksty z nauczania Kościoła dotyczące sensu i wartości życia.</w:t>
            </w:r>
          </w:p>
          <w:p w14:paraId="55B78EA8" w14:textId="77777777" w:rsidR="008473B1" w:rsidRDefault="00000000">
            <w:pPr>
              <w:pStyle w:val="Akapitzlist"/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Uzasadnia, że wiara przyczynia się do szczęśliwego życia w wymiarach </w:t>
            </w:r>
            <w:r>
              <w:rPr>
                <w:rFonts w:ascii="Times New Roman" w:hAnsi="Times New Roman" w:cs="Times New Roman"/>
              </w:rPr>
              <w:lastRenderedPageBreak/>
              <w:t>zarówno doczesnym, jak</w:t>
            </w:r>
            <w:r>
              <w:rPr>
                <w:rFonts w:ascii="Times New Roman" w:hAnsi="Times New Roman" w:cs="Times New Roman"/>
              </w:rPr>
              <w:br/>
              <w:t>i wiecznym.</w:t>
            </w:r>
          </w:p>
          <w:p w14:paraId="7DE8A183" w14:textId="77777777" w:rsidR="008473B1" w:rsidRDefault="00000000">
            <w:pPr>
              <w:pStyle w:val="Akapitzlist"/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dlaczego należy szanować życie od poczęcia do naturalnej śmierci.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920AA" w14:textId="77777777" w:rsidR="008473B1" w:rsidRDefault="00000000">
            <w:pPr>
              <w:pStyle w:val="Akapitzlist"/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Dziękuje za dar życia</w:t>
            </w:r>
            <w:r>
              <w:rPr>
                <w:rFonts w:ascii="Times New Roman" w:hAnsi="Times New Roman" w:cs="Times New Roman"/>
              </w:rPr>
              <w:br/>
              <w:t>i miłości.</w:t>
            </w:r>
          </w:p>
          <w:p w14:paraId="07B70030" w14:textId="77777777" w:rsidR="008473B1" w:rsidRDefault="00000000">
            <w:pPr>
              <w:pStyle w:val="Akapitzlist"/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Podejmuje refleksję nad sensem swojego życia. </w:t>
            </w:r>
          </w:p>
          <w:p w14:paraId="128EF088" w14:textId="77777777" w:rsidR="008473B1" w:rsidRDefault="00000000">
            <w:pPr>
              <w:pStyle w:val="Akapitzlist"/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Nawiązuje i pielęgnuje </w:t>
            </w:r>
            <w:r>
              <w:rPr>
                <w:rFonts w:ascii="Times New Roman" w:hAnsi="Times New Roman" w:cs="Times New Roman"/>
              </w:rPr>
              <w:lastRenderedPageBreak/>
              <w:t>osobową relację</w:t>
            </w:r>
            <w:r>
              <w:rPr>
                <w:rFonts w:ascii="Times New Roman" w:hAnsi="Times New Roman" w:cs="Times New Roman"/>
              </w:rPr>
              <w:br/>
              <w:t>z Bogiem.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E42A3" w14:textId="77777777" w:rsidR="008473B1" w:rsidRDefault="00000000">
            <w:pPr>
              <w:pStyle w:val="Akapitzlist"/>
              <w:widowControl w:val="0"/>
              <w:spacing w:after="0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Analiza tekstu biblijnego, rozmowa kierowana, opowiadanie, praca</w:t>
            </w:r>
            <w:r>
              <w:rPr>
                <w:rFonts w:ascii="Times New Roman" w:hAnsi="Times New Roman" w:cs="Times New Roman"/>
              </w:rPr>
              <w:br/>
              <w:t>z podręcznikiem, praca z kartami pracy, krótki wy</w:t>
            </w:r>
            <w:r>
              <w:rPr>
                <w:rFonts w:ascii="Times New Roman" w:hAnsi="Times New Roman" w:cs="Times New Roman"/>
              </w:rPr>
              <w:lastRenderedPageBreak/>
              <w:t>kład, rachunek sumienia, pieśń.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F27A8" w14:textId="77777777" w:rsidR="008473B1" w:rsidRDefault="00000000">
            <w:pPr>
              <w:pStyle w:val="Akapitzlist"/>
              <w:widowControl w:val="0"/>
              <w:spacing w:after="0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Pismo Święte, podręcznik ucznia, karty pracy, komputer, Internet, projektor, kolorowe kartki.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11399" w14:textId="77777777" w:rsidR="008473B1" w:rsidRDefault="00000000">
            <w:pPr>
              <w:pStyle w:val="Akapitzlist"/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realizacja człowieczeństwa w relacji osobowej – przykłady znaczenia relacji osobowych, analiza tekstów</w:t>
            </w:r>
            <w:r>
              <w:rPr>
                <w:rFonts w:ascii="Times New Roman" w:hAnsi="Times New Roman" w:cs="Times New Roman"/>
              </w:rPr>
              <w:br/>
              <w:t>z podręcznika.</w:t>
            </w:r>
          </w:p>
          <w:p w14:paraId="4AB9BDEE" w14:textId="77777777" w:rsidR="008473B1" w:rsidRDefault="00000000">
            <w:pPr>
              <w:pStyle w:val="Akapitzlist"/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Wychowanie do </w:t>
            </w:r>
            <w:r>
              <w:rPr>
                <w:rFonts w:ascii="Times New Roman" w:hAnsi="Times New Roman" w:cs="Times New Roman"/>
              </w:rPr>
              <w:lastRenderedPageBreak/>
              <w:t>życia w rodzinie: wychowanie do miłości, prawdy</w:t>
            </w:r>
            <w:r>
              <w:rPr>
                <w:rFonts w:ascii="Times New Roman" w:hAnsi="Times New Roman" w:cs="Times New Roman"/>
              </w:rPr>
              <w:br/>
              <w:t>i wdzięczności za dar życia.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83C49" w14:textId="77777777" w:rsidR="008473B1" w:rsidRDefault="00000000">
            <w:pPr>
              <w:pStyle w:val="Akapitzlist"/>
              <w:widowControl w:val="0"/>
              <w:spacing w:after="0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A.1.</w:t>
            </w:r>
          </w:p>
        </w:tc>
      </w:tr>
      <w:tr w:rsidR="008473B1" w14:paraId="762B093B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7B177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FEEA8" w14:textId="77777777" w:rsidR="008473B1" w:rsidRDefault="00000000">
            <w:pPr>
              <w:pStyle w:val="Akapitzlist"/>
              <w:widowControl w:val="0"/>
              <w:tabs>
                <w:tab w:val="left" w:pos="1269"/>
              </w:tabs>
              <w:spacing w:after="0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Człowiek w relacji</w:t>
            </w:r>
            <w:r>
              <w:rPr>
                <w:rFonts w:ascii="Times New Roman" w:hAnsi="Times New Roman" w:cs="Times New Roman"/>
              </w:rPr>
              <w:br/>
              <w:t>z Bogiem</w:t>
            </w:r>
            <w:r>
              <w:rPr>
                <w:rFonts w:ascii="Times New Roman" w:hAnsi="Times New Roman" w:cs="Times New Roman"/>
              </w:rPr>
              <w:br/>
              <w:t>i bliźnim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392D2" w14:textId="77777777" w:rsidR="008473B1" w:rsidRDefault="00000000">
            <w:pPr>
              <w:pStyle w:val="Akapitzlist"/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Ukazanie,</w:t>
            </w:r>
            <w:r>
              <w:rPr>
                <w:rFonts w:ascii="Times New Roman" w:hAnsi="Times New Roman" w:cs="Times New Roman"/>
              </w:rPr>
              <w:br/>
              <w:t>że człowiek został stworzony na obraz</w:t>
            </w:r>
            <w:r>
              <w:rPr>
                <w:rFonts w:ascii="Times New Roman" w:hAnsi="Times New Roman" w:cs="Times New Roman"/>
              </w:rPr>
              <w:br/>
              <w:t>i podobieństwo Boga i dlatego jest zdolny do budowania relacji.</w:t>
            </w:r>
          </w:p>
          <w:p w14:paraId="1C1482CB" w14:textId="77777777" w:rsidR="008473B1" w:rsidRDefault="00000000">
            <w:pPr>
              <w:pStyle w:val="Akapitzlist"/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Przedstawie-</w:t>
            </w:r>
            <w:r>
              <w:rPr>
                <w:rFonts w:ascii="Times New Roman" w:hAnsi="Times New Roman" w:cs="Times New Roman"/>
              </w:rPr>
              <w:br/>
              <w:t>nie relacji</w:t>
            </w:r>
            <w:r>
              <w:rPr>
                <w:rFonts w:ascii="Times New Roman" w:hAnsi="Times New Roman" w:cs="Times New Roman"/>
              </w:rPr>
              <w:br/>
              <w:t>z Bogiem i bliźnim jako sensu życia.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A6D00" w14:textId="77777777" w:rsidR="008473B1" w:rsidRDefault="00000000">
            <w:pPr>
              <w:pStyle w:val="Akapitzlist"/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że Bóg chciał wejść w relacje</w:t>
            </w:r>
            <w:r>
              <w:rPr>
                <w:rFonts w:ascii="Times New Roman" w:hAnsi="Times New Roman" w:cs="Times New Roman"/>
              </w:rPr>
              <w:br/>
              <w:t>z człowiekiem</w:t>
            </w:r>
            <w:r>
              <w:rPr>
                <w:rFonts w:ascii="Times New Roman" w:hAnsi="Times New Roman" w:cs="Times New Roman"/>
              </w:rPr>
              <w:br/>
              <w:t>i dlatego pierwszy mu się objawił.</w:t>
            </w:r>
          </w:p>
          <w:p w14:paraId="11648F3D" w14:textId="77777777" w:rsidR="008473B1" w:rsidRDefault="00000000">
            <w:pPr>
              <w:pStyle w:val="Akapitzlist"/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Wskazuje, na czym polega budowanie relacji z Bogiem i bliźnim.</w:t>
            </w:r>
          </w:p>
          <w:p w14:paraId="59D7E2C3" w14:textId="77777777" w:rsidR="008473B1" w:rsidRDefault="00000000">
            <w:pPr>
              <w:pStyle w:val="Akapitzlist"/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Omawia treść przykazania miłości.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3373E" w14:textId="77777777" w:rsidR="008473B1" w:rsidRDefault="00000000">
            <w:pPr>
              <w:pStyle w:val="Akapitzlist"/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dlaczego w każdym człowieku jest pragnienie budowania relacji.</w:t>
            </w:r>
          </w:p>
          <w:p w14:paraId="440B2EA6" w14:textId="77777777" w:rsidR="008473B1" w:rsidRDefault="00000000">
            <w:pPr>
              <w:pStyle w:val="Akapitzlist"/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 sposoby kształtowania więzi z Bogiem i bliźnim.</w:t>
            </w:r>
          </w:p>
          <w:p w14:paraId="7C096A12" w14:textId="77777777" w:rsidR="008473B1" w:rsidRDefault="00000000">
            <w:pPr>
              <w:pStyle w:val="Akapitzlist"/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Uzasadnia, dlaczego Bóg ma pierwszeństwo</w:t>
            </w:r>
            <w:r>
              <w:rPr>
                <w:rFonts w:ascii="Times New Roman" w:hAnsi="Times New Roman" w:cs="Times New Roman"/>
              </w:rPr>
              <w:br/>
              <w:t>w życiu człowieka.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73798" w14:textId="77777777" w:rsidR="008473B1" w:rsidRDefault="00000000">
            <w:pPr>
              <w:pStyle w:val="Akapitzlist"/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Okazuje szacunek wobec siebie</w:t>
            </w:r>
            <w:r>
              <w:rPr>
                <w:rFonts w:ascii="Times New Roman" w:hAnsi="Times New Roman" w:cs="Times New Roman"/>
              </w:rPr>
              <w:br/>
              <w:t>i innych.</w:t>
            </w:r>
          </w:p>
          <w:p w14:paraId="315C69DB" w14:textId="77777777" w:rsidR="008473B1" w:rsidRDefault="00000000">
            <w:pPr>
              <w:pStyle w:val="Akapitzlist"/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Kształtuje swoje relacje zgodnie</w:t>
            </w:r>
            <w:r>
              <w:rPr>
                <w:rFonts w:ascii="Times New Roman" w:hAnsi="Times New Roman" w:cs="Times New Roman"/>
              </w:rPr>
              <w:br/>
              <w:t>z przykaza-</w:t>
            </w:r>
            <w:r>
              <w:rPr>
                <w:rFonts w:ascii="Times New Roman" w:hAnsi="Times New Roman" w:cs="Times New Roman"/>
              </w:rPr>
              <w:br/>
              <w:t>niem miłości.</w:t>
            </w:r>
          </w:p>
          <w:p w14:paraId="4155D3C5" w14:textId="77777777" w:rsidR="008473B1" w:rsidRDefault="00000000">
            <w:pPr>
              <w:pStyle w:val="Akapitzlist"/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Nawiązuje</w:t>
            </w:r>
            <w:r>
              <w:rPr>
                <w:rFonts w:ascii="Times New Roman" w:hAnsi="Times New Roman" w:cs="Times New Roman"/>
              </w:rPr>
              <w:br/>
              <w:t>i pielęgnuje osobową relację</w:t>
            </w:r>
            <w:r>
              <w:rPr>
                <w:rFonts w:ascii="Times New Roman" w:hAnsi="Times New Roman" w:cs="Times New Roman"/>
              </w:rPr>
              <w:br/>
              <w:t>z Bogiem.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A04E9" w14:textId="77777777" w:rsidR="008473B1" w:rsidRDefault="00000000">
            <w:pPr>
              <w:pStyle w:val="Akapitzlist"/>
              <w:widowControl w:val="0"/>
              <w:spacing w:after="0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Pogadanka, rozmowa kierowana, analiza tekstu, praca</w:t>
            </w:r>
            <w:r>
              <w:rPr>
                <w:rFonts w:ascii="Times New Roman" w:hAnsi="Times New Roman" w:cs="Times New Roman"/>
              </w:rPr>
              <w:br/>
              <w:t>z podręcznikiem, praca w parach, dialog, słoneczko, celebracja.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B180A" w14:textId="77777777" w:rsidR="008473B1" w:rsidRDefault="00000000">
            <w:pPr>
              <w:pStyle w:val="Akapitzlist"/>
              <w:widowControl w:val="0"/>
              <w:spacing w:after="0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Pismo Święte, podręcznik ucznia, karty pracy, magnetofon CD mp3, opcjonalnie zeszyty, kartki papieru.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616B7" w14:textId="77777777" w:rsidR="008473B1" w:rsidRDefault="00000000">
            <w:pPr>
              <w:pStyle w:val="Akapitzlist"/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analiza tekstu literackiego</w:t>
            </w:r>
            <w:r>
              <w:rPr>
                <w:rFonts w:ascii="Times New Roman" w:hAnsi="Times New Roman" w:cs="Times New Roman"/>
              </w:rPr>
              <w:br/>
              <w:t>i biblijnego, zapoznanie</w:t>
            </w:r>
            <w:r>
              <w:rPr>
                <w:rFonts w:ascii="Times New Roman" w:hAnsi="Times New Roman" w:cs="Times New Roman"/>
              </w:rPr>
              <w:br/>
              <w:t xml:space="preserve">z fragmentami </w:t>
            </w:r>
            <w:r>
              <w:rPr>
                <w:rFonts w:ascii="Times New Roman" w:hAnsi="Times New Roman" w:cs="Times New Roman"/>
                <w:i/>
                <w:iCs/>
              </w:rPr>
              <w:t>Małego Księcia</w:t>
            </w:r>
            <w:r>
              <w:rPr>
                <w:rFonts w:ascii="Times New Roman" w:hAnsi="Times New Roman" w:cs="Times New Roman"/>
              </w:rPr>
              <w:t xml:space="preserve"> Antoine’a de Saint-Exupéry’ego, kształtowanie umiejętności argumentacji.</w:t>
            </w:r>
          </w:p>
          <w:p w14:paraId="78425793" w14:textId="77777777" w:rsidR="008473B1" w:rsidRDefault="00000000">
            <w:pPr>
              <w:pStyle w:val="Akapitzlist"/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Wychowanie do życia w rodzinie: potrzeby miłości</w:t>
            </w:r>
            <w:r>
              <w:rPr>
                <w:rFonts w:ascii="Times New Roman" w:hAnsi="Times New Roman" w:cs="Times New Roman"/>
              </w:rPr>
              <w:br/>
              <w:t>i przynależności – rodzinne wychowanie do miłości, wychowanie religijne i moralne, wartości i tradycje ważne w rodzinie, w tym wspólne świętowanie, organizacja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lastRenderedPageBreak/>
              <w:t>i przeżywanie wolnego czasu, podział obowiązków, praca i rekreacja.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68E3A" w14:textId="77777777" w:rsidR="008473B1" w:rsidRDefault="00000000">
            <w:pPr>
              <w:pStyle w:val="Akapitzlist"/>
              <w:widowControl w:val="0"/>
              <w:spacing w:after="0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A.5.</w:t>
            </w:r>
          </w:p>
        </w:tc>
      </w:tr>
      <w:tr w:rsidR="008473B1" w14:paraId="36B505E3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E052E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9B383" w14:textId="77777777" w:rsidR="008473B1" w:rsidRDefault="00000000">
            <w:pPr>
              <w:widowControl w:val="0"/>
              <w:tabs>
                <w:tab w:val="left" w:pos="1269"/>
              </w:tabs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Modlitwa</w:t>
            </w:r>
            <w:r>
              <w:rPr>
                <w:rFonts w:ascii="Times New Roman" w:hAnsi="Times New Roman" w:cs="Times New Roman"/>
              </w:rPr>
              <w:br/>
              <w:t>w życiu człowieka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8A7E4" w14:textId="77777777" w:rsidR="008473B1" w:rsidRDefault="00000000">
            <w:pPr>
              <w:pStyle w:val="Akapitzlist"/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Pogłębienie wiedzy na temat roli modlitwy</w:t>
            </w:r>
            <w:r>
              <w:rPr>
                <w:rFonts w:ascii="Times New Roman" w:hAnsi="Times New Roman" w:cs="Times New Roman"/>
              </w:rPr>
              <w:br/>
              <w:t>w życiu człowieka.</w:t>
            </w:r>
          </w:p>
          <w:p w14:paraId="0B6DC70C" w14:textId="77777777" w:rsidR="008473B1" w:rsidRDefault="00000000">
            <w:pPr>
              <w:pStyle w:val="Akapitzlist"/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Rozwijanie świadomości znaczenia modlitwy</w:t>
            </w:r>
            <w:r>
              <w:rPr>
                <w:rFonts w:ascii="Times New Roman" w:hAnsi="Times New Roman" w:cs="Times New Roman"/>
              </w:rPr>
              <w:br/>
              <w:t>w życiu chrześcijanina.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9DC7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że potrzebę realizacji człowieczeństwa można spełnić w relacji osobowej z Bogiem.</w:t>
            </w:r>
          </w:p>
          <w:p w14:paraId="170AC70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Tłumaczy, czym jest modlitwa.</w:t>
            </w:r>
          </w:p>
          <w:p w14:paraId="1382013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że Chrystus jest najdoskonalszym nauczycielem i mistrzem modlitwy.</w:t>
            </w:r>
          </w:p>
          <w:p w14:paraId="7D75016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 cechy modlitwy, jej formy i rodzaje.</w:t>
            </w:r>
          </w:p>
          <w:p w14:paraId="0CC4B52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co oznaczają poszczególne postawy modlitewne.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5504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Argumentuje, że modlitwa jest konieczna</w:t>
            </w:r>
            <w:r>
              <w:rPr>
                <w:rFonts w:ascii="Times New Roman" w:hAnsi="Times New Roman" w:cs="Times New Roman"/>
              </w:rPr>
              <w:br/>
              <w:t>w autentycznej relacji z Bogiem.</w:t>
            </w:r>
          </w:p>
          <w:p w14:paraId="56C5DB2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Uzasadnia potrzebę modlitwy w życiu chrześcijanina.</w:t>
            </w:r>
          </w:p>
          <w:p w14:paraId="7F766BD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Redaguje po jednym wezwaniu modlitwy uwielbienia, dziękczynienia, przebłagania</w:t>
            </w:r>
            <w:r>
              <w:rPr>
                <w:rFonts w:ascii="Times New Roman" w:hAnsi="Times New Roman" w:cs="Times New Roman"/>
              </w:rPr>
              <w:br/>
              <w:t>i prośby.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337A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Wyraża przekonanie</w:t>
            </w:r>
            <w:r>
              <w:rPr>
                <w:rFonts w:ascii="Times New Roman" w:hAnsi="Times New Roman" w:cs="Times New Roman"/>
              </w:rPr>
              <w:br/>
              <w:t>o potrzebie modlitwy.</w:t>
            </w:r>
          </w:p>
          <w:p w14:paraId="654AA58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Troszczy się o wzrost swojej wiary przez chętne podejmowanie modlitwy.</w:t>
            </w:r>
          </w:p>
          <w:p w14:paraId="7BBE391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Przyjmuje odpowiednie postawy podczas modlitwy.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0EE89" w14:textId="77777777" w:rsidR="008473B1" w:rsidRDefault="00000000">
            <w:pPr>
              <w:pStyle w:val="Akapitzlist"/>
              <w:widowControl w:val="0"/>
              <w:spacing w:after="0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Rozmowa kierowana, scenka rodzajowa, pogadanka, burza mózgów, analiza tekstu biblijnego, analiza tekstów zamieszczonych w podręczniku.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BED2F" w14:textId="77777777" w:rsidR="008473B1" w:rsidRDefault="00000000">
            <w:pPr>
              <w:pStyle w:val="Akapitzlist"/>
              <w:widowControl w:val="0"/>
              <w:spacing w:after="0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Pismo Święte, podręcznik ucznia, karty pracy, zeszyt, komputer, projektor, tablica.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7281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Język polski: realizacja człowieczeństwa w relacji osobowej – przykłady znaczenia relacji osobowych (np. opis relacji między Małym Księciem i lisem z </w:t>
            </w:r>
            <w:r>
              <w:rPr>
                <w:rFonts w:ascii="Times New Roman" w:hAnsi="Times New Roman" w:cs="Times New Roman"/>
                <w:i/>
                <w:iCs/>
              </w:rPr>
              <w:t>Małego Księcia</w:t>
            </w:r>
            <w:r>
              <w:rPr>
                <w:rFonts w:ascii="Times New Roman" w:hAnsi="Times New Roman" w:cs="Times New Roman"/>
              </w:rPr>
              <w:t xml:space="preserve"> Antoine’a de Saint-Exupéry’ego, przemiana bohatera </w:t>
            </w:r>
            <w:r>
              <w:rPr>
                <w:rFonts w:ascii="Times New Roman" w:hAnsi="Times New Roman" w:cs="Times New Roman"/>
                <w:i/>
                <w:iCs/>
              </w:rPr>
              <w:t>Opowieści wigilijnej</w:t>
            </w:r>
            <w:r>
              <w:rPr>
                <w:rFonts w:ascii="Times New Roman" w:hAnsi="Times New Roman" w:cs="Times New Roman"/>
              </w:rPr>
              <w:t xml:space="preserve"> Charlesa Dickensa).</w:t>
            </w:r>
          </w:p>
          <w:p w14:paraId="14CA230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Wychowanie do życia w rodzinie: rodzinne wychowanie do miłości, wychowanie religijne do modlitwy, wartości i tradycje ważne w rodzinie, w tym wspólne świętowanie i wspólna modlitwa.</w:t>
            </w:r>
          </w:p>
          <w:p w14:paraId="29AE4BC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Muzyka: pieśni religijne (np. </w:t>
            </w:r>
            <w:r>
              <w:rPr>
                <w:rFonts w:ascii="Times New Roman" w:hAnsi="Times New Roman" w:cs="Times New Roman"/>
                <w:i/>
                <w:iCs/>
              </w:rPr>
              <w:lastRenderedPageBreak/>
              <w:t>Czego chcesz od nas, Panie</w:t>
            </w:r>
            <w:r>
              <w:rPr>
                <w:rFonts w:ascii="Times New Roman" w:hAnsi="Times New Roman" w:cs="Times New Roman"/>
              </w:rPr>
              <w:t xml:space="preserve"> Jana Kochanowskiego).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E371D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D.1.</w:t>
            </w:r>
          </w:p>
        </w:tc>
      </w:tr>
      <w:tr w:rsidR="008473B1" w14:paraId="7C386FA8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FB1B3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110DF" w14:textId="77777777" w:rsidR="008473B1" w:rsidRDefault="00000000">
            <w:pPr>
              <w:widowControl w:val="0"/>
              <w:tabs>
                <w:tab w:val="left" w:pos="1269"/>
              </w:tabs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Dekalog Bożym darem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1039F" w14:textId="77777777" w:rsidR="008473B1" w:rsidRDefault="00000000">
            <w:pPr>
              <w:pStyle w:val="Akapitzlist"/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 Dekalogu jako Bożego daru.</w:t>
            </w:r>
          </w:p>
          <w:p w14:paraId="66649E9C" w14:textId="77777777" w:rsidR="008473B1" w:rsidRDefault="00000000">
            <w:pPr>
              <w:pStyle w:val="Akapitzlist"/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Przypomnie-</w:t>
            </w:r>
            <w:r>
              <w:rPr>
                <w:rFonts w:ascii="Times New Roman" w:hAnsi="Times New Roman" w:cs="Times New Roman"/>
              </w:rPr>
              <w:br/>
              <w:t>nie wiadomoś-</w:t>
            </w:r>
            <w:r>
              <w:rPr>
                <w:rFonts w:ascii="Times New Roman" w:hAnsi="Times New Roman" w:cs="Times New Roman"/>
              </w:rPr>
              <w:br/>
              <w:t>ci o Dekalogu.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5BB3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co to jest Dekalog.</w:t>
            </w:r>
          </w:p>
          <w:p w14:paraId="6B8AE53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</w:t>
            </w:r>
            <w:r>
              <w:rPr>
                <w:rFonts w:ascii="Times New Roman" w:hAnsi="Times New Roman" w:cs="Times New Roman"/>
              </w:rPr>
              <w:br/>
              <w:t>z pamięci przykazania Dekalogu.</w:t>
            </w:r>
          </w:p>
          <w:p w14:paraId="4A888BC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Uzasadnia, że</w:t>
            </w:r>
            <w:r>
              <w:rPr>
                <w:rFonts w:ascii="Times New Roman" w:hAnsi="Times New Roman" w:cs="Times New Roman"/>
              </w:rPr>
              <w:br/>
              <w:t>w przykazaniu miłości zawierają się wszystkie przykazania Dekalogu.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83E6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Uzasadnia, że Dekalog bezbłędnie wskazuje najlepszą drogę przez życie.</w:t>
            </w:r>
          </w:p>
          <w:p w14:paraId="012F6DE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Tłumaczy, dlaczego przykazanie miłości jest najważniejszym przykazaniem.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736D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Dziękuje za dar przykazań Bożych</w:t>
            </w:r>
            <w:r>
              <w:rPr>
                <w:rFonts w:ascii="Times New Roman" w:hAnsi="Times New Roman" w:cs="Times New Roman"/>
              </w:rPr>
              <w:br/>
              <w:t>i przykazanie miłości.</w:t>
            </w:r>
          </w:p>
          <w:p w14:paraId="2B20AC3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Wykazuje wolę zachowywania Dekalogu.</w:t>
            </w:r>
          </w:p>
          <w:p w14:paraId="1F7C20A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Przestrzega wartości wynikających</w:t>
            </w:r>
            <w:r>
              <w:rPr>
                <w:rFonts w:ascii="Times New Roman" w:hAnsi="Times New Roman" w:cs="Times New Roman"/>
              </w:rPr>
              <w:br/>
              <w:t>z przykazań.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D4DE4" w14:textId="77777777" w:rsidR="008473B1" w:rsidRDefault="00000000">
            <w:pPr>
              <w:pStyle w:val="Akapitzlist"/>
              <w:widowControl w:val="0"/>
              <w:spacing w:after="0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Analiza tekstu biblijnego, rozmowa kierowana, opowiadanie, praca</w:t>
            </w:r>
            <w:r>
              <w:rPr>
                <w:rFonts w:ascii="Times New Roman" w:hAnsi="Times New Roman" w:cs="Times New Roman"/>
              </w:rPr>
              <w:br/>
              <w:t>z podręcznikiem, praca z kartami pracy, krótki wykład.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21442" w14:textId="77777777" w:rsidR="008473B1" w:rsidRDefault="00000000">
            <w:pPr>
              <w:pStyle w:val="Akapitzlist"/>
              <w:widowControl w:val="0"/>
              <w:spacing w:after="0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Pismo Święte, podręcznik ucznia, karty pracy, gazety, papier, klej, nożyczki, wykreślanka, komputer, Internet.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003E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analiza tekstów</w:t>
            </w:r>
            <w:r>
              <w:rPr>
                <w:rFonts w:ascii="Times New Roman" w:hAnsi="Times New Roman" w:cs="Times New Roman"/>
              </w:rPr>
              <w:br/>
              <w:t>z podręcznika</w:t>
            </w:r>
            <w:r>
              <w:rPr>
                <w:rFonts w:ascii="Times New Roman" w:hAnsi="Times New Roman" w:cs="Times New Roman"/>
              </w:rPr>
              <w:br/>
              <w:t>i z gazet, dzieła literackie i filmowe inspirowane treścią Dekalogu.</w:t>
            </w:r>
          </w:p>
          <w:p w14:paraId="49D2FCF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Wychowanie do życia w rodzinie: wychowanie do miłości, prawdy, uczciwości, wychowanie patriotyczne, religijne, moralne.</w:t>
            </w:r>
          </w:p>
          <w:p w14:paraId="3E3FDBE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Słownictwo religijne: przymierze, Dziesięć przykazań Bożych, przykazanie miłości.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4525C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C.3.</w:t>
            </w:r>
          </w:p>
        </w:tc>
      </w:tr>
      <w:tr w:rsidR="008473B1" w14:paraId="2F334968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070E0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70A22" w14:textId="77777777" w:rsidR="008473B1" w:rsidRDefault="00000000">
            <w:pPr>
              <w:widowControl w:val="0"/>
              <w:tabs>
                <w:tab w:val="left" w:pos="1269"/>
              </w:tabs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Nie będziesz miał bogów cudzych przede Mną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C7C2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Pogłębienie wiedzy na temat pierwszego przykazania Dekalogu.</w:t>
            </w:r>
          </w:p>
          <w:p w14:paraId="00E336F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 głębokiej relacji</w:t>
            </w:r>
            <w:r>
              <w:rPr>
                <w:rFonts w:ascii="Times New Roman" w:hAnsi="Times New Roman" w:cs="Times New Roman"/>
              </w:rPr>
              <w:br/>
              <w:t xml:space="preserve">z Bogiem jako </w:t>
            </w:r>
            <w:r>
              <w:rPr>
                <w:rFonts w:ascii="Times New Roman" w:hAnsi="Times New Roman" w:cs="Times New Roman"/>
              </w:rPr>
              <w:lastRenderedPageBreak/>
              <w:t>sensu życia.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14D8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Wymienia podstawowe przymioty Boga.</w:t>
            </w:r>
          </w:p>
          <w:p w14:paraId="3DC7B75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 znaczenie wiary</w:t>
            </w:r>
            <w:r>
              <w:rPr>
                <w:rFonts w:ascii="Times New Roman" w:hAnsi="Times New Roman" w:cs="Times New Roman"/>
              </w:rPr>
              <w:br/>
              <w:t>w życiu człowieka, wymienia jej przymioty oraz postawy jej odrzucenia (ateizm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lastRenderedPageBreak/>
              <w:t>i niewiara).</w:t>
            </w:r>
          </w:p>
          <w:p w14:paraId="31D169A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Przedstawia źródła wiedzy na temat istnienia Boga.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EC9C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Przytacza argumenty wymieniane przez wierzących w dyskusjach z przedstawicielami współczesnego ateizmu.</w:t>
            </w:r>
          </w:p>
          <w:p w14:paraId="1D2024F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 pojęcia: ateizm, deizm, niewiara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lastRenderedPageBreak/>
              <w:t>i agnostycyzm.</w:t>
            </w:r>
          </w:p>
          <w:p w14:paraId="75372F1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że zabobon, bałwochwalstwo, wróżbiarstwo oraz magia są wynikami fałszywego obrazu Boga.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6358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Żyje wartościami wynikającymi z przykazań. </w:t>
            </w:r>
          </w:p>
          <w:p w14:paraId="2C109AD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Dba o wzrost wiary i żyje według jej zasad – słucha słowa Bożego </w:t>
            </w:r>
            <w:r>
              <w:rPr>
                <w:rFonts w:ascii="Times New Roman" w:hAnsi="Times New Roman" w:cs="Times New Roman"/>
              </w:rPr>
              <w:lastRenderedPageBreak/>
              <w:t xml:space="preserve">i przyjmuje sakramenty święte. </w:t>
            </w:r>
          </w:p>
          <w:p w14:paraId="141019C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Dąży do zdobycia wiedzy służącej pogłębieniu wiary. </w:t>
            </w:r>
          </w:p>
          <w:p w14:paraId="48BA60B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Stawia Boga na pierwszym miejscu</w:t>
            </w:r>
            <w:r>
              <w:rPr>
                <w:rFonts w:ascii="Times New Roman" w:hAnsi="Times New Roman" w:cs="Times New Roman"/>
              </w:rPr>
              <w:br/>
              <w:t>w swoim życiu.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DB38F" w14:textId="77777777" w:rsidR="008473B1" w:rsidRDefault="00000000">
            <w:pPr>
              <w:pStyle w:val="Akapitzlist"/>
              <w:widowControl w:val="0"/>
              <w:spacing w:after="0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Analiza tekstu, rozmowa kierowana, praca z podręcznikiem, pokaz, burza mózgów.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E55AE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Pismo Święte, podręcznik ucznia, karty pracy, projektor</w:t>
            </w:r>
            <w:r>
              <w:rPr>
                <w:rFonts w:ascii="Times New Roman" w:hAnsi="Times New Roman" w:cs="Times New Roman"/>
              </w:rPr>
              <w:br/>
              <w:t>i komputer, tablica, kreda, czyste kartki.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9E12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wykorzystanie elementów retoryki w przygotowaniu do dyskusji</w:t>
            </w:r>
            <w:r>
              <w:rPr>
                <w:rFonts w:ascii="Times New Roman" w:hAnsi="Times New Roman" w:cs="Times New Roman"/>
              </w:rPr>
              <w:br/>
              <w:t>z niewierzącymi lub niepraktykujący-</w:t>
            </w:r>
            <w:r>
              <w:rPr>
                <w:rFonts w:ascii="Times New Roman" w:hAnsi="Times New Roman" w:cs="Times New Roman"/>
              </w:rPr>
              <w:br/>
              <w:t>mi, elementy filozofii – ateizm, deizm.</w:t>
            </w:r>
          </w:p>
          <w:p w14:paraId="482F996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Wychowanie do życia w rodzinie: wychowanie do wiary, miłości</w:t>
            </w:r>
            <w:r>
              <w:rPr>
                <w:rFonts w:ascii="Times New Roman" w:hAnsi="Times New Roman" w:cs="Times New Roman"/>
              </w:rPr>
              <w:br/>
              <w:t>i szacunku do przykazań Bożych.</w:t>
            </w:r>
          </w:p>
          <w:p w14:paraId="651D683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Słownictwo religijne: ateizm, deizm, niewiara, agnostycyzm.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34D8F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C.4.</w:t>
            </w:r>
          </w:p>
        </w:tc>
      </w:tr>
      <w:tr w:rsidR="008473B1" w14:paraId="1E05A82C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3E82E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F1EE8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Nie będziesz brał imienia Pana, Boga swego, nadaremnie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156D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Pogłębienie wiedzy na temat drugiego przykazania Dekalogu.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E390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na czym polega szacunek dla imienia Bożego.</w:t>
            </w:r>
          </w:p>
          <w:p w14:paraId="0C9F564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 sposoby oddawania czci Bogu.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CCDB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Podaje przykłady wykroczeń przeciwko drugiemu przykazaniu Bożemu (bluźnierstwo, nieuczciwość, krzywoprzysię-stwo, wiarołomstwo).</w:t>
            </w:r>
          </w:p>
          <w:p w14:paraId="012D822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 zadania wynikające z tego przykazania.</w:t>
            </w:r>
          </w:p>
          <w:p w14:paraId="49E62E3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Uzasadnia szacunek dla imienia Boga.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7C1F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Przestrzega wartości wynikających</w:t>
            </w:r>
            <w:r>
              <w:rPr>
                <w:rFonts w:ascii="Times New Roman" w:hAnsi="Times New Roman" w:cs="Times New Roman"/>
              </w:rPr>
              <w:br/>
              <w:t>z przykazań.</w:t>
            </w:r>
          </w:p>
          <w:p w14:paraId="5929A2D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Nie nadużywa imienia Bożego.</w:t>
            </w:r>
          </w:p>
          <w:p w14:paraId="2D59A23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Wzorując się na świadkach wiary, daje świadectwo o Bogu.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219EF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Analiza tekstu, rozmowa kierowana, praca z podręcznikiem ucznia, pokaz, burza mózgów.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9D7DD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Pismo Święte, podręcznik ucznia, karty pracy, projektor i komputer, tablica, kreda.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B24A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biografie świętych w literaturze, hierarchia wartości wybranych bohaterów literackich.</w:t>
            </w:r>
          </w:p>
          <w:p w14:paraId="12BA260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Muzyka: relacje z Bogiem (pieśni religijne).</w:t>
            </w:r>
          </w:p>
          <w:p w14:paraId="0A51FB6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Wychowanie do życia w rodzinie: wychowanie do wiary, miłości i szacunku do przykazań Bożych.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6EAAD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C.4.</w:t>
            </w:r>
          </w:p>
        </w:tc>
      </w:tr>
      <w:tr w:rsidR="008473B1" w14:paraId="08725F31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151BC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98A83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Pamiętaj, abyś dzień święty święcił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3AF0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Przypomnie-nie</w:t>
            </w:r>
            <w:r>
              <w:rPr>
                <w:rFonts w:ascii="Times New Roman" w:hAnsi="Times New Roman" w:cs="Times New Roman"/>
              </w:rPr>
              <w:br/>
              <w:t xml:space="preserve">i pogłębienie rozumienia treści trzeciego przykazania </w:t>
            </w:r>
            <w:r>
              <w:rPr>
                <w:rFonts w:ascii="Times New Roman" w:hAnsi="Times New Roman" w:cs="Times New Roman"/>
              </w:rPr>
              <w:lastRenderedPageBreak/>
              <w:t>Dekalogu.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ED83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Wyjaśnia, dlaczego niedziela jest dla chrześcijan dniem świętym.</w:t>
            </w:r>
          </w:p>
          <w:p w14:paraId="425A928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Wymienia wykroczenia przeciwko trzeciemu przykazaniu Dekalogu.</w:t>
            </w:r>
          </w:p>
          <w:p w14:paraId="27B4F56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 nazwy i daty najważniejszych uroczystości</w:t>
            </w:r>
            <w:r>
              <w:rPr>
                <w:rFonts w:ascii="Times New Roman" w:hAnsi="Times New Roman" w:cs="Times New Roman"/>
              </w:rPr>
              <w:br/>
              <w:t>w ciągu roku liturgicznego.</w:t>
            </w:r>
          </w:p>
          <w:p w14:paraId="6437438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Wyszukuje</w:t>
            </w:r>
            <w:r>
              <w:rPr>
                <w:rFonts w:ascii="Times New Roman" w:hAnsi="Times New Roman" w:cs="Times New Roman"/>
              </w:rPr>
              <w:br/>
              <w:t>w Internecie czytania na najbliższą niedzielę i sigla wpisuje do zeszytu.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5E34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Uzasadnia, dlaczego jednocześnie nie można być człowiekiem wierzącym</w:t>
            </w:r>
            <w:r>
              <w:rPr>
                <w:rFonts w:ascii="Times New Roman" w:hAnsi="Times New Roman" w:cs="Times New Roman"/>
              </w:rPr>
              <w:br/>
              <w:t>i niepraktykującym.</w:t>
            </w:r>
          </w:p>
          <w:p w14:paraId="438D5A8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Opracowuje plan chrześcijańskiego spędzania niedzieli w rodzinie.</w:t>
            </w:r>
          </w:p>
          <w:p w14:paraId="20D70CA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Uzasadnia, dlaczego Eucharystia jest</w:t>
            </w:r>
            <w:r>
              <w:rPr>
                <w:rFonts w:ascii="Times New Roman" w:hAnsi="Times New Roman" w:cs="Times New Roman"/>
              </w:rPr>
              <w:br/>
              <w:t>w centrum chrześcijańskiej niedzieli.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CC55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Stawia Boga na pierwszym miejscu</w:t>
            </w:r>
            <w:r>
              <w:rPr>
                <w:rFonts w:ascii="Times New Roman" w:hAnsi="Times New Roman" w:cs="Times New Roman"/>
              </w:rPr>
              <w:br/>
              <w:t xml:space="preserve">w swoim życiu. </w:t>
            </w:r>
          </w:p>
          <w:p w14:paraId="05FCA68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Troszczy się </w:t>
            </w:r>
            <w:r>
              <w:rPr>
                <w:rFonts w:ascii="Times New Roman" w:hAnsi="Times New Roman" w:cs="Times New Roman"/>
              </w:rPr>
              <w:lastRenderedPageBreak/>
              <w:t>o chrześcijań-</w:t>
            </w:r>
            <w:r>
              <w:rPr>
                <w:rFonts w:ascii="Times New Roman" w:hAnsi="Times New Roman" w:cs="Times New Roman"/>
              </w:rPr>
              <w:br/>
              <w:t>skie świętowa-</w:t>
            </w:r>
            <w:r>
              <w:rPr>
                <w:rFonts w:ascii="Times New Roman" w:hAnsi="Times New Roman" w:cs="Times New Roman"/>
              </w:rPr>
              <w:br/>
              <w:t xml:space="preserve">nie niedzieli. </w:t>
            </w:r>
          </w:p>
          <w:p w14:paraId="488D5AC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Chętnie uczestniczy</w:t>
            </w:r>
            <w:r>
              <w:rPr>
                <w:rFonts w:ascii="Times New Roman" w:hAnsi="Times New Roman" w:cs="Times New Roman"/>
              </w:rPr>
              <w:br/>
              <w:t>w niedzielnej Mszy św.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0D7BD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Analiza tekstu, rozmowa kierowana, opowiadanie, praca</w:t>
            </w:r>
            <w:r>
              <w:rPr>
                <w:rFonts w:ascii="Times New Roman" w:hAnsi="Times New Roman" w:cs="Times New Roman"/>
              </w:rPr>
              <w:br/>
              <w:t xml:space="preserve">z podręcznikiem, praca z kartami </w:t>
            </w:r>
            <w:r>
              <w:rPr>
                <w:rFonts w:ascii="Times New Roman" w:hAnsi="Times New Roman" w:cs="Times New Roman"/>
              </w:rPr>
              <w:lastRenderedPageBreak/>
              <w:t>pracy, krótki wykład, projekcja materiału filmowego, notatka.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15E20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Pismo Święte, podręcznik ucznia, karty pracy, Internet, projektor, komputer, tablica, kreda, </w:t>
            </w:r>
            <w:r>
              <w:rPr>
                <w:rFonts w:ascii="Times New Roman" w:hAnsi="Times New Roman" w:cs="Times New Roman"/>
              </w:rPr>
              <w:lastRenderedPageBreak/>
              <w:t>nagranie Psalmu 122.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4E43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Język polski: tworzenie wypowiedzi.</w:t>
            </w:r>
          </w:p>
          <w:p w14:paraId="6FF2FB3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Wychowanie do życia w rodzinie: </w:t>
            </w:r>
            <w:r>
              <w:rPr>
                <w:rFonts w:ascii="Times New Roman" w:hAnsi="Times New Roman" w:cs="Times New Roman"/>
              </w:rPr>
              <w:lastRenderedPageBreak/>
              <w:t>wychowanie religijne – wychowanie do wiary, miłości</w:t>
            </w:r>
            <w:r>
              <w:rPr>
                <w:rFonts w:ascii="Times New Roman" w:hAnsi="Times New Roman" w:cs="Times New Roman"/>
              </w:rPr>
              <w:br/>
              <w:t>i modlitwy, wartości i tradycje ważne w rodzinie, w tym wspólne świętowanie</w:t>
            </w:r>
            <w:r>
              <w:rPr>
                <w:rFonts w:ascii="Times New Roman" w:hAnsi="Times New Roman" w:cs="Times New Roman"/>
              </w:rPr>
              <w:br/>
              <w:t>i wspólna modlitwa.</w:t>
            </w:r>
          </w:p>
          <w:p w14:paraId="579CA83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Muzyka: pieśni religijne – pieśni eucharystyczne.</w:t>
            </w:r>
          </w:p>
          <w:p w14:paraId="2FEE8FE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Słownictwo religijne: Dekalog, niedziela, dzień święty, Msza św.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3CB7D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C.4.</w:t>
            </w:r>
          </w:p>
        </w:tc>
      </w:tr>
      <w:tr w:rsidR="008473B1" w14:paraId="390F78D7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A9A1E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73708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Ewangelia – serce Pisma Świętego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7085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Zapoznanie uczniów z Ewangelią</w:t>
            </w:r>
            <w:r>
              <w:rPr>
                <w:rFonts w:ascii="Times New Roman" w:hAnsi="Times New Roman" w:cs="Times New Roman"/>
              </w:rPr>
              <w:br/>
              <w:t>i jej przesłaniem.</w:t>
            </w:r>
          </w:p>
          <w:p w14:paraId="7897FB0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 obecności zbawczego orędzia Chrystusa</w:t>
            </w:r>
            <w:r>
              <w:rPr>
                <w:rFonts w:ascii="Times New Roman" w:hAnsi="Times New Roman" w:cs="Times New Roman"/>
              </w:rPr>
              <w:br/>
              <w:t>w Ewangelii.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5F3F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czym jest Ewangelia.</w:t>
            </w:r>
          </w:p>
          <w:p w14:paraId="22ED1C0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Opowiada</w:t>
            </w:r>
            <w:r>
              <w:rPr>
                <w:rFonts w:ascii="Times New Roman" w:hAnsi="Times New Roman" w:cs="Times New Roman"/>
              </w:rPr>
              <w:br/>
              <w:t>o orędziu poszczególnych Ewangelii.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9158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Przedstawia podstawowe fakty</w:t>
            </w:r>
            <w:r>
              <w:rPr>
                <w:rFonts w:ascii="Times New Roman" w:hAnsi="Times New Roman" w:cs="Times New Roman"/>
              </w:rPr>
              <w:br/>
              <w:t>z życia, działalności</w:t>
            </w:r>
            <w:r>
              <w:rPr>
                <w:rFonts w:ascii="Times New Roman" w:hAnsi="Times New Roman" w:cs="Times New Roman"/>
              </w:rPr>
              <w:br/>
              <w:t>i nauczania Jezusa Chrystusa</w:t>
            </w:r>
            <w:r>
              <w:rPr>
                <w:rFonts w:ascii="Times New Roman" w:hAnsi="Times New Roman" w:cs="Times New Roman"/>
              </w:rPr>
              <w:br/>
              <w:t>w porządku chronologicznym.</w:t>
            </w:r>
          </w:p>
          <w:p w14:paraId="5D9BC5D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Charakteryzuje specyfikę</w:t>
            </w:r>
            <w:r>
              <w:rPr>
                <w:rFonts w:ascii="Times New Roman" w:hAnsi="Times New Roman" w:cs="Times New Roman"/>
              </w:rPr>
              <w:br/>
              <w:t>i przesłanie poszczególnych Ewangelii.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1B53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Pogłębia swoją więź</w:t>
            </w:r>
            <w:r>
              <w:rPr>
                <w:rFonts w:ascii="Times New Roman" w:hAnsi="Times New Roman" w:cs="Times New Roman"/>
              </w:rPr>
              <w:br/>
              <w:t>z Chrystusem poprzez poznawanie Jego Osoby i nauczania.</w:t>
            </w:r>
          </w:p>
          <w:p w14:paraId="2892500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Uważnie słucha słowa Bożego i je czyta. </w:t>
            </w:r>
          </w:p>
          <w:p w14:paraId="1015143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Stara się układać swoje życie według wskazań słowa Bożego.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4EBCE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Rozmowa kierowana, analiza tekstu biblijnego, analiza innych tekstów, analiza tabeli, praca</w:t>
            </w:r>
            <w:r>
              <w:rPr>
                <w:rFonts w:ascii="Times New Roman" w:hAnsi="Times New Roman" w:cs="Times New Roman"/>
              </w:rPr>
              <w:br/>
              <w:t>w grupach, analiza diagramu, praca</w:t>
            </w:r>
            <w:r>
              <w:rPr>
                <w:rFonts w:ascii="Times New Roman" w:hAnsi="Times New Roman" w:cs="Times New Roman"/>
              </w:rPr>
              <w:br/>
              <w:t>z tekstem literackim.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6FA4E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Pismo Święte, podręcznik ucznia, karty pracy, opcjonalnie: projektor, zeszyt, propozycje multimedialne: </w:t>
            </w:r>
            <w:r>
              <w:rPr>
                <w:rFonts w:ascii="Times New Roman" w:hAnsi="Times New Roman" w:cs="Times New Roman"/>
                <w:i/>
              </w:rPr>
              <w:t>BiblieProject Ewangelia</w:t>
            </w:r>
            <w:r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  <w:i/>
              </w:rPr>
              <w:t>BiblieProject Wprowadzenie: Nowy Testament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D4C3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zapoznanie</w:t>
            </w:r>
            <w:r>
              <w:rPr>
                <w:rFonts w:ascii="Times New Roman" w:hAnsi="Times New Roman" w:cs="Times New Roman"/>
              </w:rPr>
              <w:br/>
              <w:t>z gatunkiem literackim Ewangelii, zapoznanie</w:t>
            </w:r>
            <w:r>
              <w:rPr>
                <w:rFonts w:ascii="Times New Roman" w:hAnsi="Times New Roman" w:cs="Times New Roman"/>
              </w:rPr>
              <w:br/>
              <w:t>z zasadami analizy i interpretacji dzieła literackiego w kontekście jego powstania.</w:t>
            </w:r>
          </w:p>
          <w:p w14:paraId="2BE1B79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Historia: zapoznanie</w:t>
            </w:r>
            <w:r>
              <w:rPr>
                <w:rFonts w:ascii="Times New Roman" w:hAnsi="Times New Roman" w:cs="Times New Roman"/>
              </w:rPr>
              <w:br/>
              <w:t>z kontekstem historycznym powstania Ewangelii.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C0A7F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A.9.</w:t>
            </w:r>
          </w:p>
          <w:p w14:paraId="393B754A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A.10.</w:t>
            </w:r>
          </w:p>
        </w:tc>
      </w:tr>
      <w:tr w:rsidR="008473B1" w14:paraId="0DFA67C7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BAB98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2B7BD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Zaproszeni do naśladowania Jezusa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FBF7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Zapoznanie z wydarzeniem powołania i z funkcjami Apostołów w Ewangelii.</w:t>
            </w:r>
          </w:p>
          <w:p w14:paraId="4E0181D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 roli biskupów – następców Apostołów –</w:t>
            </w:r>
            <w:r>
              <w:rPr>
                <w:rFonts w:ascii="Times New Roman" w:hAnsi="Times New Roman" w:cs="Times New Roman"/>
              </w:rPr>
              <w:br/>
              <w:t>w Kościele.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FCD4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Opowiada</w:t>
            </w:r>
            <w:r>
              <w:rPr>
                <w:rFonts w:ascii="Times New Roman" w:hAnsi="Times New Roman" w:cs="Times New Roman"/>
              </w:rPr>
              <w:br/>
              <w:t>o wydarzeniu powołania Apostołów.</w:t>
            </w:r>
          </w:p>
          <w:p w14:paraId="66D22BE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 funkcje Apostołów i ich następców</w:t>
            </w:r>
            <w:r>
              <w:rPr>
                <w:rFonts w:ascii="Times New Roman" w:hAnsi="Times New Roman" w:cs="Times New Roman"/>
              </w:rPr>
              <w:br/>
              <w:t>w Kościele.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A147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Zestawia wydarzenia i teksty biblijne</w:t>
            </w:r>
            <w:r>
              <w:rPr>
                <w:rFonts w:ascii="Times New Roman" w:hAnsi="Times New Roman" w:cs="Times New Roman"/>
              </w:rPr>
              <w:br/>
              <w:t>z podstawowymi prawdami wiary Kościoła.</w:t>
            </w:r>
          </w:p>
          <w:p w14:paraId="5A207FE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że sens wybranych wydarzeń i fakty związane z postaciami Nowego Testamentu są wciąż aktualne.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8D81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Wierzy w prawdy zawarte</w:t>
            </w:r>
            <w:r>
              <w:rPr>
                <w:rFonts w:ascii="Times New Roman" w:hAnsi="Times New Roman" w:cs="Times New Roman"/>
              </w:rPr>
              <w:br/>
              <w:t xml:space="preserve">w Objawieniu Bożym. </w:t>
            </w:r>
          </w:p>
          <w:p w14:paraId="38E6527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Modli się o nowe powołania.</w:t>
            </w:r>
          </w:p>
          <w:p w14:paraId="76F6082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Identyfikuje się ze wspólnotą Kościoła.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39C1B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Rozmowa kierowana, analiza tekstu biblijnego, analiza tekstu prasowego, analiza tekstu prawnego, praca</w:t>
            </w:r>
            <w:r>
              <w:rPr>
                <w:rFonts w:ascii="Times New Roman" w:hAnsi="Times New Roman" w:cs="Times New Roman"/>
              </w:rPr>
              <w:br/>
              <w:t>z diagramem.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88CDA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Pismo Święte, podręcznik ucznia, karty pracy, opcjonalnie: zeszyt, projektor, Kodeks Prawa Kanonicznego.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0674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interpretacja utworów literackich</w:t>
            </w:r>
            <w:r>
              <w:rPr>
                <w:rFonts w:ascii="Times New Roman" w:hAnsi="Times New Roman" w:cs="Times New Roman"/>
              </w:rPr>
              <w:br/>
              <w:t>z uwzględnieniem kontekstu, np. biograficznego, historycznego, historyczno-</w:t>
            </w:r>
            <w:r>
              <w:rPr>
                <w:rFonts w:ascii="Times New Roman" w:hAnsi="Times New Roman" w:cs="Times New Roman"/>
              </w:rPr>
              <w:br/>
              <w:t>-literackiego, analiza tekstu prasowego.</w:t>
            </w:r>
          </w:p>
          <w:p w14:paraId="2EF5FD3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Historia: kontekst historyczny powstania Ewangelii.</w:t>
            </w:r>
          </w:p>
          <w:p w14:paraId="2DFFB6F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Wiedza</w:t>
            </w:r>
            <w:r>
              <w:rPr>
                <w:rFonts w:ascii="Times New Roman" w:hAnsi="Times New Roman" w:cs="Times New Roman"/>
              </w:rPr>
              <w:br/>
              <w:t>o społeczeństwie: zapoznanie ze strukturą administracyjną Kościoła katolickiego</w:t>
            </w:r>
            <w:r>
              <w:rPr>
                <w:rFonts w:ascii="Times New Roman" w:hAnsi="Times New Roman" w:cs="Times New Roman"/>
              </w:rPr>
              <w:br/>
              <w:t>w Polsce, analiza tekstu prawnego.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A097A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A.13.</w:t>
            </w:r>
          </w:p>
          <w:p w14:paraId="6FEA638F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E.2.</w:t>
            </w:r>
          </w:p>
        </w:tc>
      </w:tr>
      <w:tr w:rsidR="008473B1" w14:paraId="284CD13F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BF676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AFD68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Jezus głosi królestwo Boże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8783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Zapoznanie uczniów z ideą królestwa Bożego głoszonego przez Chrystusa.</w:t>
            </w:r>
          </w:p>
          <w:p w14:paraId="1769A6F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 obecności królestwa Bożego</w:t>
            </w:r>
            <w:r>
              <w:rPr>
                <w:rFonts w:ascii="Times New Roman" w:hAnsi="Times New Roman" w:cs="Times New Roman"/>
              </w:rPr>
              <w:br/>
              <w:t xml:space="preserve">w Kościele </w:t>
            </w:r>
            <w:r>
              <w:rPr>
                <w:rFonts w:ascii="Times New Roman" w:hAnsi="Times New Roman" w:cs="Times New Roman"/>
              </w:rPr>
              <w:lastRenderedPageBreak/>
              <w:t>oraz w życiu uczniów.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5F27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Wyjaśnia określenie „królestwo Boże” i wymienia miejsca biblijne mówiące</w:t>
            </w:r>
            <w:r>
              <w:rPr>
                <w:rFonts w:ascii="Times New Roman" w:hAnsi="Times New Roman" w:cs="Times New Roman"/>
              </w:rPr>
              <w:br/>
              <w:t xml:space="preserve">o królowaniu Boga. </w:t>
            </w:r>
          </w:p>
          <w:p w14:paraId="6FA2CE2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że królestwo Boże jest obecne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lastRenderedPageBreak/>
              <w:t>w Kościele.</w:t>
            </w:r>
          </w:p>
          <w:p w14:paraId="53CBF76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 wymagania stawiane uczestnikowi królestwa Bożego.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FE63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Zestawia wydarzenia i teksty biblijne</w:t>
            </w:r>
            <w:r>
              <w:rPr>
                <w:rFonts w:ascii="Times New Roman" w:hAnsi="Times New Roman" w:cs="Times New Roman"/>
              </w:rPr>
              <w:br/>
              <w:t>z podstawowymi prawdami wiary Kościoła.</w:t>
            </w:r>
          </w:p>
          <w:p w14:paraId="7290A39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Interpretuje przypowieści biblijne.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124E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Odkrywa we własnym życiu Chrystusa jako Mesjasza – Króla.</w:t>
            </w:r>
          </w:p>
          <w:p w14:paraId="2552C48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Stara się układać swoje życie według wskazań słowa Bożego.</w:t>
            </w:r>
          </w:p>
          <w:p w14:paraId="7349875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Stara się odczytywać</w:t>
            </w:r>
            <w:r>
              <w:rPr>
                <w:rFonts w:ascii="Times New Roman" w:hAnsi="Times New Roman" w:cs="Times New Roman"/>
              </w:rPr>
              <w:br/>
              <w:t>i przyjmować wydarzenia życiowe</w:t>
            </w:r>
            <w:r>
              <w:rPr>
                <w:rFonts w:ascii="Times New Roman" w:hAnsi="Times New Roman" w:cs="Times New Roman"/>
              </w:rPr>
              <w:br/>
              <w:t>w świetle Objawienia Bożego.</w:t>
            </w:r>
          </w:p>
          <w:p w14:paraId="66DA05D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Identyfikuje się ze wspólnotą Kościoła.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E34CF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Rozmowa kierowana, analiza tekstu Pisma Świętego, analiza innych tekstów, praca</w:t>
            </w:r>
            <w:r>
              <w:rPr>
                <w:rFonts w:ascii="Times New Roman" w:hAnsi="Times New Roman" w:cs="Times New Roman"/>
              </w:rPr>
              <w:br/>
              <w:t>w grupach, praca z tekstem słuchanym, praca z tekstem literackim.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CDC25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Pismo Święte, podręcznik ucznia, karty pracy, zeszyt, zestaw audio, tablica.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61CF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analiza</w:t>
            </w:r>
            <w:r>
              <w:rPr>
                <w:rFonts w:ascii="Times New Roman" w:hAnsi="Times New Roman" w:cs="Times New Roman"/>
              </w:rPr>
              <w:br/>
              <w:t>i interpretacja tekstów literackich, w tym bajki.</w:t>
            </w:r>
          </w:p>
          <w:p w14:paraId="15C2A31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Historia, wiedza</w:t>
            </w:r>
            <w:r>
              <w:rPr>
                <w:rFonts w:ascii="Times New Roman" w:hAnsi="Times New Roman" w:cs="Times New Roman"/>
              </w:rPr>
              <w:br/>
              <w:t>o społeczeństwie: zapoznanie</w:t>
            </w:r>
            <w:r>
              <w:rPr>
                <w:rFonts w:ascii="Times New Roman" w:hAnsi="Times New Roman" w:cs="Times New Roman"/>
              </w:rPr>
              <w:br/>
              <w:t>z historyczną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lastRenderedPageBreak/>
              <w:t>i obecnie obowiązującą formą ustrojową monarchii.</w:t>
            </w:r>
          </w:p>
          <w:p w14:paraId="66F7E5C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Plastyka: projektowanie znaków królestwa Bożego w analogii do symboli narodowych.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7BCA4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A.13.</w:t>
            </w:r>
          </w:p>
        </w:tc>
      </w:tr>
      <w:tr w:rsidR="008473B1" w14:paraId="1D739229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4266B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2AA1F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Jezus uzdrawia człowieka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5132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Omówienie uzdrowień dokonywanych przez Chrystusa</w:t>
            </w:r>
            <w:r>
              <w:rPr>
                <w:rFonts w:ascii="Times New Roman" w:hAnsi="Times New Roman" w:cs="Times New Roman"/>
              </w:rPr>
              <w:br/>
              <w:t>w Ewangelii.</w:t>
            </w:r>
          </w:p>
          <w:p w14:paraId="0C3D436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Zapoznanie</w:t>
            </w:r>
            <w:r>
              <w:rPr>
                <w:rFonts w:ascii="Times New Roman" w:hAnsi="Times New Roman" w:cs="Times New Roman"/>
              </w:rPr>
              <w:br/>
              <w:t>z dokonujący-</w:t>
            </w:r>
            <w:r>
              <w:rPr>
                <w:rFonts w:ascii="Times New Roman" w:hAnsi="Times New Roman" w:cs="Times New Roman"/>
              </w:rPr>
              <w:br/>
              <w:t>mi się</w:t>
            </w:r>
            <w:r>
              <w:rPr>
                <w:rFonts w:ascii="Times New Roman" w:hAnsi="Times New Roman" w:cs="Times New Roman"/>
              </w:rPr>
              <w:br/>
              <w:t>w dzisiejszych czasach</w:t>
            </w:r>
            <w:r>
              <w:rPr>
                <w:rFonts w:ascii="Times New Roman" w:hAnsi="Times New Roman" w:cs="Times New Roman"/>
              </w:rPr>
              <w:br/>
              <w:t>w Kościele uzdrowieniami w porządku sakramental-</w:t>
            </w:r>
            <w:r>
              <w:rPr>
                <w:rFonts w:ascii="Times New Roman" w:hAnsi="Times New Roman" w:cs="Times New Roman"/>
              </w:rPr>
              <w:br/>
              <w:t>nym</w:t>
            </w:r>
            <w:r>
              <w:rPr>
                <w:rFonts w:ascii="Times New Roman" w:hAnsi="Times New Roman" w:cs="Times New Roman"/>
              </w:rPr>
              <w:br/>
              <w:t>i pozasakra-</w:t>
            </w:r>
            <w:r>
              <w:rPr>
                <w:rFonts w:ascii="Times New Roman" w:hAnsi="Times New Roman" w:cs="Times New Roman"/>
              </w:rPr>
              <w:br/>
              <w:t>mentalnym.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F4D5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Opisuje ewangeliczne uzdrowienia trędowatego</w:t>
            </w:r>
            <w:r>
              <w:rPr>
                <w:rFonts w:ascii="Times New Roman" w:hAnsi="Times New Roman" w:cs="Times New Roman"/>
              </w:rPr>
              <w:br/>
              <w:t>(Mk 1,40-45)</w:t>
            </w:r>
            <w:r>
              <w:rPr>
                <w:rFonts w:ascii="Times New Roman" w:hAnsi="Times New Roman" w:cs="Times New Roman"/>
              </w:rPr>
              <w:br/>
              <w:t>i paralityka</w:t>
            </w:r>
            <w:r>
              <w:rPr>
                <w:rFonts w:ascii="Times New Roman" w:hAnsi="Times New Roman" w:cs="Times New Roman"/>
              </w:rPr>
              <w:br/>
              <w:t>(Mk 2,1-12).</w:t>
            </w:r>
          </w:p>
          <w:p w14:paraId="6E55D05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Wskazuje na cel dokonywania uzdrowień przez Jezusa.</w:t>
            </w:r>
          </w:p>
          <w:p w14:paraId="6D2571E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że dzieło Jezusa podjął Kościół i prowadzi je przez sakramenty uzdrowienia.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E9AA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Zestawia wydarzenia i teksty biblijne</w:t>
            </w:r>
            <w:r>
              <w:rPr>
                <w:rFonts w:ascii="Times New Roman" w:hAnsi="Times New Roman" w:cs="Times New Roman"/>
              </w:rPr>
              <w:br/>
              <w:t>z podstawowymi prawdami wiary Kościoła.</w:t>
            </w:r>
          </w:p>
          <w:p w14:paraId="09D0EC3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że sens wybranych wydarzeń i fakty związane</w:t>
            </w:r>
            <w:r>
              <w:rPr>
                <w:rFonts w:ascii="Times New Roman" w:hAnsi="Times New Roman" w:cs="Times New Roman"/>
              </w:rPr>
              <w:br/>
              <w:t>z postaciami Nowego Testamentu są wciąż aktualne.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3B0A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Uważnie słucha słowa Bożego i je czyta. </w:t>
            </w:r>
          </w:p>
          <w:p w14:paraId="3B9C13D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Odkrywa we własnym życiu Chrystusa jako Mesjasza. </w:t>
            </w:r>
          </w:p>
          <w:p w14:paraId="6DB1E28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Stara się odczytywać i przyjmować wydarzenia życiowe</w:t>
            </w:r>
            <w:r>
              <w:rPr>
                <w:rFonts w:ascii="Times New Roman" w:hAnsi="Times New Roman" w:cs="Times New Roman"/>
              </w:rPr>
              <w:br/>
              <w:t>w świetle Objawienia Bożego.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CB441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Analiza tekstu biblijnego, analiza i interpretacja tekstu literackiego, analiza porównawcza, analiza artykułu prasowego, bibliodrama.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BFFA7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Pismo Święte, podręcznik ucznia, karty pracy, opcjonalnie: projektor, zeszyt.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B5B9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analiza</w:t>
            </w:r>
            <w:r>
              <w:rPr>
                <w:rFonts w:ascii="Times New Roman" w:hAnsi="Times New Roman" w:cs="Times New Roman"/>
              </w:rPr>
              <w:br/>
              <w:t>i interpretacja tekstu literackiego.</w:t>
            </w:r>
          </w:p>
          <w:p w14:paraId="4174C8D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Wiedza</w:t>
            </w:r>
            <w:r>
              <w:rPr>
                <w:rFonts w:ascii="Times New Roman" w:hAnsi="Times New Roman" w:cs="Times New Roman"/>
              </w:rPr>
              <w:br/>
              <w:t>o społeczeństwie: analiza artykułu prasowego.</w:t>
            </w:r>
          </w:p>
          <w:p w14:paraId="3849503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Słownictwo religijne: cierpienie, trąd, trędowaty, paralityk, sakramenty uzdrowienia.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76110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A.13.</w:t>
            </w:r>
          </w:p>
        </w:tc>
      </w:tr>
      <w:tr w:rsidR="008473B1" w14:paraId="11472DDE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ADF5F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82D5C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Jezus objawia swoją Boską moc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0E0F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Zapoznanie uczniów ze świadectwami </w:t>
            </w:r>
            <w:r>
              <w:rPr>
                <w:rFonts w:ascii="Times New Roman" w:hAnsi="Times New Roman" w:cs="Times New Roman"/>
              </w:rPr>
              <w:lastRenderedPageBreak/>
              <w:t>Ewangelii dotyczącymi bóstwa Jezusa.</w:t>
            </w:r>
          </w:p>
          <w:p w14:paraId="2814171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Zapoznanie uczniów ze specyfiką poszczegól-</w:t>
            </w:r>
            <w:r>
              <w:rPr>
                <w:rFonts w:ascii="Times New Roman" w:hAnsi="Times New Roman" w:cs="Times New Roman"/>
              </w:rPr>
              <w:br/>
              <w:t>nych Ewangelii i pojęciem synopsy.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6844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Opowiada</w:t>
            </w:r>
            <w:r>
              <w:rPr>
                <w:rFonts w:ascii="Times New Roman" w:hAnsi="Times New Roman" w:cs="Times New Roman"/>
              </w:rPr>
              <w:br/>
              <w:t>o tym, jak Jezus chodził po jeziorze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lastRenderedPageBreak/>
              <w:t>(Mk 6,45-52).</w:t>
            </w:r>
          </w:p>
          <w:p w14:paraId="4BCD771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 pojęcie synopsy</w:t>
            </w:r>
            <w:r>
              <w:rPr>
                <w:rFonts w:ascii="Times New Roman" w:hAnsi="Times New Roman" w:cs="Times New Roman"/>
              </w:rPr>
              <w:br/>
              <w:t>w Ewangelii.</w:t>
            </w:r>
          </w:p>
          <w:p w14:paraId="245EFC1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na czym polega metoda Ewangelicznej Rewizji Życia.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9911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Charakteryzuje specyfikę</w:t>
            </w:r>
            <w:r>
              <w:rPr>
                <w:rFonts w:ascii="Times New Roman" w:hAnsi="Times New Roman" w:cs="Times New Roman"/>
              </w:rPr>
              <w:br/>
              <w:t xml:space="preserve">i przesłanie poszczególnych </w:t>
            </w:r>
            <w:r>
              <w:rPr>
                <w:rFonts w:ascii="Times New Roman" w:hAnsi="Times New Roman" w:cs="Times New Roman"/>
              </w:rPr>
              <w:lastRenderedPageBreak/>
              <w:t>Ewangelii.</w:t>
            </w:r>
          </w:p>
          <w:p w14:paraId="033FE29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Zestawia wydarzenia i teksty biblijne</w:t>
            </w:r>
            <w:r>
              <w:rPr>
                <w:rFonts w:ascii="Times New Roman" w:hAnsi="Times New Roman" w:cs="Times New Roman"/>
              </w:rPr>
              <w:br/>
              <w:t>z podstawowymi prawdami wiary Kościoła.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3ABF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Pogłębia swoją więź</w:t>
            </w:r>
            <w:r>
              <w:rPr>
                <w:rFonts w:ascii="Times New Roman" w:hAnsi="Times New Roman" w:cs="Times New Roman"/>
              </w:rPr>
              <w:br/>
              <w:t xml:space="preserve">z Chrystusem </w:t>
            </w:r>
            <w:r>
              <w:rPr>
                <w:rFonts w:ascii="Times New Roman" w:hAnsi="Times New Roman" w:cs="Times New Roman"/>
              </w:rPr>
              <w:lastRenderedPageBreak/>
              <w:t>poprzez poznawanie Jego Osoby i nauczania.</w:t>
            </w:r>
          </w:p>
          <w:p w14:paraId="6D49140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Uważnie słucha słowa Bożego i je czyta.</w:t>
            </w:r>
          </w:p>
          <w:p w14:paraId="27920D3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Odkrywa we własnym życiu Chrystusa jako Mesjasza.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295BC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Analiza tekstu biblijnego, analiza tekstu literackiego, analiza po</w:t>
            </w:r>
            <w:r>
              <w:rPr>
                <w:rFonts w:ascii="Times New Roman" w:hAnsi="Times New Roman" w:cs="Times New Roman"/>
              </w:rPr>
              <w:lastRenderedPageBreak/>
              <w:t>równawcza, rozmowa kierowana, uzupełnianie tabeli i diagramu, debata, słoneczko, ankieta.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70618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Pismo Święte, podręcznik ucznia, karty pracy, opcjonal</w:t>
            </w:r>
            <w:r>
              <w:rPr>
                <w:rFonts w:ascii="Times New Roman" w:hAnsi="Times New Roman" w:cs="Times New Roman"/>
              </w:rPr>
              <w:lastRenderedPageBreak/>
              <w:t>nie: projektor, tablica, zeszyt.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1946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Język polski: analiza</w:t>
            </w:r>
            <w:r>
              <w:rPr>
                <w:rFonts w:ascii="Times New Roman" w:hAnsi="Times New Roman" w:cs="Times New Roman"/>
              </w:rPr>
              <w:br/>
              <w:t xml:space="preserve">i interpretacja tekstu literackiego, </w:t>
            </w:r>
            <w:r>
              <w:rPr>
                <w:rFonts w:ascii="Times New Roman" w:hAnsi="Times New Roman" w:cs="Times New Roman"/>
              </w:rPr>
              <w:lastRenderedPageBreak/>
              <w:t>analiza porównawcza tekstów literackich (synopsa).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7B492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A.13.</w:t>
            </w:r>
          </w:p>
        </w:tc>
      </w:tr>
      <w:tr w:rsidR="008473B1" w14:paraId="5FC8925A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7558B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9A2AA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Prawdziwa pobożność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2469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 wzoru prawdziwej pobożności</w:t>
            </w:r>
            <w:r>
              <w:rPr>
                <w:rFonts w:ascii="Times New Roman" w:hAnsi="Times New Roman" w:cs="Times New Roman"/>
              </w:rPr>
              <w:br/>
              <w:t>w Piśmie Świętym.</w:t>
            </w:r>
          </w:p>
          <w:p w14:paraId="6B1C2D2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Kształtowa-</w:t>
            </w:r>
            <w:r>
              <w:rPr>
                <w:rFonts w:ascii="Times New Roman" w:hAnsi="Times New Roman" w:cs="Times New Roman"/>
              </w:rPr>
              <w:br/>
              <w:t>nie postawy zaangażowania religijnego</w:t>
            </w:r>
            <w:r>
              <w:rPr>
                <w:rFonts w:ascii="Times New Roman" w:hAnsi="Times New Roman" w:cs="Times New Roman"/>
              </w:rPr>
              <w:br/>
              <w:t>i modlitew-</w:t>
            </w:r>
            <w:r>
              <w:rPr>
                <w:rFonts w:ascii="Times New Roman" w:hAnsi="Times New Roman" w:cs="Times New Roman"/>
              </w:rPr>
              <w:br/>
              <w:t>nego.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C565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Opowiada perykopę</w:t>
            </w:r>
            <w:r>
              <w:rPr>
                <w:rFonts w:ascii="Times New Roman" w:hAnsi="Times New Roman" w:cs="Times New Roman"/>
              </w:rPr>
              <w:br/>
              <w:t>o oczyszczeniu świątyni</w:t>
            </w:r>
            <w:r>
              <w:rPr>
                <w:rFonts w:ascii="Times New Roman" w:hAnsi="Times New Roman" w:cs="Times New Roman"/>
              </w:rPr>
              <w:br/>
              <w:t>(Mk 11,15-17).</w:t>
            </w:r>
          </w:p>
          <w:p w14:paraId="1589B53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Podaje cechy prawdziwej pobożności.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9650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że sens wybranych wydarzeń i fakty związane</w:t>
            </w:r>
            <w:r>
              <w:rPr>
                <w:rFonts w:ascii="Times New Roman" w:hAnsi="Times New Roman" w:cs="Times New Roman"/>
              </w:rPr>
              <w:br/>
              <w:t>z postaciami Nowego Testamentu są wciąż aktualne.</w:t>
            </w:r>
          </w:p>
          <w:p w14:paraId="20A6A9C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Przytacza – na podstawie dotychczasowej wiedzy – wątki, tematy i postaci biblijne z Nowego Testamentu obecne w literaturze pięknej.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BC2A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Stara się odczytywać i przyjmować wydarzenia życiowe</w:t>
            </w:r>
            <w:r>
              <w:rPr>
                <w:rFonts w:ascii="Times New Roman" w:hAnsi="Times New Roman" w:cs="Times New Roman"/>
              </w:rPr>
              <w:br/>
              <w:t xml:space="preserve">w świetle Objawienia Bożego. </w:t>
            </w:r>
          </w:p>
          <w:p w14:paraId="07F87E6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Pogłębia swoją duchowość.</w:t>
            </w:r>
          </w:p>
          <w:p w14:paraId="6317070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Daje świadectwo wiary.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61CF9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Analiza tekstu biblijnego, analiza i interpretacja tekstu literackiego, analiza diagramu, rozmowa kierowana.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2261F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Pismo Święte, podręcznik ucznia, karty pracy, opcjonalnie: zeszyt, projektor, propozycje multimedialne: </w:t>
            </w:r>
            <w:r>
              <w:rPr>
                <w:rFonts w:ascii="Times New Roman" w:hAnsi="Times New Roman" w:cs="Times New Roman"/>
                <w:i/>
              </w:rPr>
              <w:t>3MC – Trzyminutowy Katechizm – 68. Co to jest modlitwa?</w:t>
            </w:r>
            <w:r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  <w:i/>
              </w:rPr>
              <w:t>Czym dla ciebie jest? – Modlitwa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D267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analiza</w:t>
            </w:r>
            <w:r>
              <w:rPr>
                <w:rFonts w:ascii="Times New Roman" w:hAnsi="Times New Roman" w:cs="Times New Roman"/>
              </w:rPr>
              <w:br/>
              <w:t>i interpretacja tekstu literackiego (prozy oraz poezji).</w:t>
            </w:r>
          </w:p>
          <w:p w14:paraId="3E7872D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Słownictwo religijne: bigoteria (dewocja), inkluzywizm religijny, monoteizm, ortopraksja, </w:t>
            </w:r>
            <w:r>
              <w:rPr>
                <w:rFonts w:ascii="Times New Roman" w:hAnsi="Times New Roman" w:cs="Times New Roman"/>
                <w:i/>
              </w:rPr>
              <w:t>sacrum</w:t>
            </w:r>
            <w:r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  <w:i/>
              </w:rPr>
              <w:t>profanum</w:t>
            </w:r>
            <w:r>
              <w:rPr>
                <w:rFonts w:ascii="Times New Roman" w:hAnsi="Times New Roman" w:cs="Times New Roman"/>
              </w:rPr>
              <w:t>, osoby święte, rzeczy święte, miejsca święte, czasy święte.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AD8B5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A.13.</w:t>
            </w:r>
          </w:p>
          <w:p w14:paraId="3FB8647B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B.1.</w:t>
            </w:r>
          </w:p>
          <w:p w14:paraId="1FF39C86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D.1.</w:t>
            </w:r>
          </w:p>
        </w:tc>
      </w:tr>
      <w:tr w:rsidR="008473B1" w14:paraId="3381EA23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36016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9FA38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Dar zbawienia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1021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 dzieła odkupienia, którego Chrystus doko</w:t>
            </w:r>
            <w:r>
              <w:rPr>
                <w:rFonts w:ascii="Times New Roman" w:hAnsi="Times New Roman" w:cs="Times New Roman"/>
              </w:rPr>
              <w:lastRenderedPageBreak/>
              <w:t>nał przez paschalne misterium swojej męki, śmierci, zmartwych-</w:t>
            </w:r>
            <w:r>
              <w:rPr>
                <w:rFonts w:ascii="Times New Roman" w:hAnsi="Times New Roman" w:cs="Times New Roman"/>
              </w:rPr>
              <w:br/>
              <w:t>wstania i wniebowstą-</w:t>
            </w:r>
            <w:r>
              <w:rPr>
                <w:rFonts w:ascii="Times New Roman" w:hAnsi="Times New Roman" w:cs="Times New Roman"/>
              </w:rPr>
              <w:br/>
              <w:t>pienia.</w:t>
            </w:r>
          </w:p>
          <w:p w14:paraId="41EA450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Pogłębienie wiadomości na temat najważniej-</w:t>
            </w:r>
            <w:r>
              <w:rPr>
                <w:rFonts w:ascii="Times New Roman" w:hAnsi="Times New Roman" w:cs="Times New Roman"/>
              </w:rPr>
              <w:br/>
              <w:t>szych wydarzeń zbawczych.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8315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Przedstawia zapowiedzi męki, śmierci</w:t>
            </w:r>
            <w:r>
              <w:rPr>
                <w:rFonts w:ascii="Times New Roman" w:hAnsi="Times New Roman" w:cs="Times New Roman"/>
              </w:rPr>
              <w:br/>
              <w:t>i zmartwychwsta-</w:t>
            </w:r>
            <w:r>
              <w:rPr>
                <w:rFonts w:ascii="Times New Roman" w:hAnsi="Times New Roman" w:cs="Times New Roman"/>
              </w:rPr>
              <w:br/>
              <w:t>nia Chrystusa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lastRenderedPageBreak/>
              <w:t>(Mk 8,31-33).</w:t>
            </w:r>
          </w:p>
          <w:p w14:paraId="5F395E6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Opowiada fragmenty Ewangelii odnoszące się do wydarzeń paschalnych.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744B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Wyjaśnia podstawowe fakty związane</w:t>
            </w:r>
            <w:r>
              <w:rPr>
                <w:rFonts w:ascii="Times New Roman" w:hAnsi="Times New Roman" w:cs="Times New Roman"/>
              </w:rPr>
              <w:br/>
              <w:t>z wydarzeniami paschalnymi.</w:t>
            </w:r>
          </w:p>
          <w:p w14:paraId="6143521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Wyjaśnia pojęcia: zbawienie, odkupienie, zmartwychwstanie, wniebowstąpienie. </w:t>
            </w:r>
          </w:p>
          <w:p w14:paraId="6EB1AFC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 sens i skutki męki, śmierci, zmartwychwstania i wniebowstąpienia.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204B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Wyraża wdzięczność Chrystusowi za dar odkupienia.</w:t>
            </w:r>
          </w:p>
          <w:p w14:paraId="156BD7F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Wiąże zbawcze wydarzenia</w:t>
            </w:r>
            <w:r>
              <w:rPr>
                <w:rFonts w:ascii="Times New Roman" w:hAnsi="Times New Roman" w:cs="Times New Roman"/>
              </w:rPr>
              <w:br/>
              <w:t>z Eucharystią i liturgią.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9FA3F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Rozmowa kierowana, elementy wykładu, odczytanie</w:t>
            </w:r>
            <w:r>
              <w:rPr>
                <w:rFonts w:ascii="Times New Roman" w:hAnsi="Times New Roman" w:cs="Times New Roman"/>
              </w:rPr>
              <w:br/>
              <w:t xml:space="preserve">i analiza tekstów </w:t>
            </w:r>
            <w:r>
              <w:rPr>
                <w:rFonts w:ascii="Times New Roman" w:hAnsi="Times New Roman" w:cs="Times New Roman"/>
              </w:rPr>
              <w:lastRenderedPageBreak/>
              <w:t>biblijnych, analiza tekstów liturgicznych, praca</w:t>
            </w:r>
            <w:r>
              <w:rPr>
                <w:rFonts w:ascii="Times New Roman" w:hAnsi="Times New Roman" w:cs="Times New Roman"/>
              </w:rPr>
              <w:br/>
              <w:t>z podręcznikiem, uzupełnianie kart pracy, rozmowa kierowana, mapa skojarzeń.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22DF5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Pismo Święte, podręcznik ucznia, karty pracy, teksty Mszy św., obrazy </w:t>
            </w:r>
            <w:r>
              <w:rPr>
                <w:rFonts w:ascii="Times New Roman" w:hAnsi="Times New Roman" w:cs="Times New Roman"/>
              </w:rPr>
              <w:lastRenderedPageBreak/>
              <w:t>ilustrujące wydarzenia zbawcze.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9FF7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Język polski: analiza</w:t>
            </w:r>
            <w:r>
              <w:rPr>
                <w:rFonts w:ascii="Times New Roman" w:hAnsi="Times New Roman" w:cs="Times New Roman"/>
              </w:rPr>
              <w:br/>
              <w:t>i interpretacja tekstu literackiego, wykorzystanie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lastRenderedPageBreak/>
              <w:t>w interpretacji tekstów literackich elementów wiedzy filozoficznej oraz wiedzy o historii i kulturze.</w:t>
            </w:r>
          </w:p>
          <w:p w14:paraId="594B8FC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Słownictwo religijne: dar, zbawienie, odkupienie, zmartwych-</w:t>
            </w:r>
            <w:r>
              <w:rPr>
                <w:rFonts w:ascii="Times New Roman" w:hAnsi="Times New Roman" w:cs="Times New Roman"/>
              </w:rPr>
              <w:br/>
              <w:t>wstanie, wniebowstąpienie, Eucharystia.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729F2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A.5.</w:t>
            </w:r>
          </w:p>
          <w:p w14:paraId="5370F74A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A.6.</w:t>
            </w:r>
          </w:p>
          <w:p w14:paraId="2FCBAB93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A.13.</w:t>
            </w:r>
          </w:p>
        </w:tc>
      </w:tr>
      <w:tr w:rsidR="008473B1" w14:paraId="2EF4BC6C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02259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27DD0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Piękno rad ewangelicz-</w:t>
            </w:r>
            <w:r>
              <w:rPr>
                <w:rFonts w:ascii="Times New Roman" w:hAnsi="Times New Roman" w:cs="Times New Roman"/>
              </w:rPr>
              <w:br/>
              <w:t>nych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140F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 rad ewange-</w:t>
            </w:r>
            <w:r>
              <w:rPr>
                <w:rFonts w:ascii="Times New Roman" w:hAnsi="Times New Roman" w:cs="Times New Roman"/>
              </w:rPr>
              <w:br/>
              <w:t>licznych.</w:t>
            </w:r>
          </w:p>
          <w:p w14:paraId="4EF7457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Motywowa-</w:t>
            </w:r>
            <w:r>
              <w:rPr>
                <w:rFonts w:ascii="Times New Roman" w:hAnsi="Times New Roman" w:cs="Times New Roman"/>
              </w:rPr>
              <w:br/>
              <w:t>nie do poszu-</w:t>
            </w:r>
            <w:r>
              <w:rPr>
                <w:rFonts w:ascii="Times New Roman" w:hAnsi="Times New Roman" w:cs="Times New Roman"/>
              </w:rPr>
              <w:br/>
              <w:t>kiwania i podjęcia drogi świętości.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09D0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Uzasadnia, że rady ewangeliczne są ważne dla każdego człowieka</w:t>
            </w:r>
            <w:r>
              <w:rPr>
                <w:rFonts w:ascii="Times New Roman" w:hAnsi="Times New Roman" w:cs="Times New Roman"/>
              </w:rPr>
              <w:br/>
              <w:t>(Mk 10,17-31).</w:t>
            </w:r>
          </w:p>
          <w:p w14:paraId="070400B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Opisuje świętość</w:t>
            </w:r>
            <w:r>
              <w:rPr>
                <w:rFonts w:ascii="Times New Roman" w:hAnsi="Times New Roman" w:cs="Times New Roman"/>
              </w:rPr>
              <w:br/>
              <w:t>w różnych formach życia.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D105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Tłumaczy, że rady ewangeliczne są skierowane do każdego chrześcijanina.</w:t>
            </w:r>
          </w:p>
          <w:p w14:paraId="07882CC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 pojęcie „życie konsekrowane”.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B767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Modli się</w:t>
            </w:r>
            <w:r>
              <w:rPr>
                <w:rFonts w:ascii="Times New Roman" w:hAnsi="Times New Roman" w:cs="Times New Roman"/>
              </w:rPr>
              <w:br/>
              <w:t xml:space="preserve">o rozeznanie powołania. </w:t>
            </w:r>
          </w:p>
          <w:p w14:paraId="346D4DD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Modli się</w:t>
            </w:r>
            <w:r>
              <w:rPr>
                <w:rFonts w:ascii="Times New Roman" w:hAnsi="Times New Roman" w:cs="Times New Roman"/>
              </w:rPr>
              <w:br/>
              <w:t>o nowe powołania kapłańskie</w:t>
            </w:r>
            <w:r>
              <w:rPr>
                <w:rFonts w:ascii="Times New Roman" w:hAnsi="Times New Roman" w:cs="Times New Roman"/>
              </w:rPr>
              <w:br/>
              <w:t>i zakonne.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0D074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Rozmowa kierowana, burza mózgów, analiza tekstu biblijnego</w:t>
            </w:r>
            <w:r>
              <w:rPr>
                <w:rFonts w:ascii="Times New Roman" w:hAnsi="Times New Roman" w:cs="Times New Roman"/>
              </w:rPr>
              <w:br/>
              <w:t>i artykułu KKK, praca</w:t>
            </w:r>
            <w:r>
              <w:rPr>
                <w:rFonts w:ascii="Times New Roman" w:hAnsi="Times New Roman" w:cs="Times New Roman"/>
              </w:rPr>
              <w:br/>
              <w:t>z podręcznikiem, uzupełnianie kart pracy, prezentacja filmów.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9E2B0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Pismo Święte, podręcznik ucznia, karty pracy, KKK, komputer, ekran, projektor.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A26A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interpretacja utworów literackich z odwołaniem do wartości uniwersalnych związanych</w:t>
            </w:r>
            <w:r>
              <w:rPr>
                <w:rFonts w:ascii="Times New Roman" w:hAnsi="Times New Roman" w:cs="Times New Roman"/>
              </w:rPr>
              <w:br/>
              <w:t>z postawami społecznymi, narodowymi, religijnymi, etycznymi, hierarchizacja wartości.</w:t>
            </w:r>
          </w:p>
          <w:p w14:paraId="138A58D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Słownictwo religijne: świętość, powołanie, rady ewangeliczne, życie konsekrowane.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E3CF1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C.10.</w:t>
            </w:r>
          </w:p>
        </w:tc>
      </w:tr>
      <w:tr w:rsidR="008473B1" w14:paraId="1A44BFDC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D5106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A5290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Święty Piotr – znak jedności </w:t>
            </w:r>
            <w:r>
              <w:rPr>
                <w:rFonts w:ascii="Times New Roman" w:hAnsi="Times New Roman" w:cs="Times New Roman"/>
              </w:rPr>
              <w:lastRenderedPageBreak/>
              <w:t>Kościoła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E09B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Pogłębienie wiadomości na </w:t>
            </w:r>
            <w:r>
              <w:rPr>
                <w:rFonts w:ascii="Times New Roman" w:hAnsi="Times New Roman" w:cs="Times New Roman"/>
              </w:rPr>
              <w:lastRenderedPageBreak/>
              <w:t>temat misji św. Piotra i jego następców.</w:t>
            </w:r>
          </w:p>
          <w:p w14:paraId="06D6D20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Ukazanie, że św. Piotr jest znakiem jedności Kościoła.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3FA4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Opowiada</w:t>
            </w:r>
            <w:r>
              <w:rPr>
                <w:rFonts w:ascii="Times New Roman" w:hAnsi="Times New Roman" w:cs="Times New Roman"/>
              </w:rPr>
              <w:br/>
              <w:t>o życiu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lastRenderedPageBreak/>
              <w:t xml:space="preserve">i działalności św. Piotra. </w:t>
            </w:r>
          </w:p>
          <w:p w14:paraId="1CE5A5A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 pojęcia: władza kluczy, prymat Piotra, władza związywania</w:t>
            </w:r>
            <w:r>
              <w:rPr>
                <w:rFonts w:ascii="Times New Roman" w:hAnsi="Times New Roman" w:cs="Times New Roman"/>
              </w:rPr>
              <w:br/>
              <w:t>i rozwiązywania.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05B1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Opisuje rolę św. Piotra w Kościele.</w:t>
            </w:r>
          </w:p>
          <w:p w14:paraId="5B84863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Wyjaśnia, że fakty związane</w:t>
            </w:r>
            <w:r>
              <w:rPr>
                <w:rFonts w:ascii="Times New Roman" w:hAnsi="Times New Roman" w:cs="Times New Roman"/>
              </w:rPr>
              <w:br/>
              <w:t>z osobą św. Piotra są wciąż aktualne.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E7AB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Identyfikuje </w:t>
            </w:r>
            <w:r>
              <w:rPr>
                <w:rFonts w:ascii="Times New Roman" w:hAnsi="Times New Roman" w:cs="Times New Roman"/>
              </w:rPr>
              <w:lastRenderedPageBreak/>
              <w:t xml:space="preserve">się ze wspólnotą Kościoła. </w:t>
            </w:r>
          </w:p>
          <w:p w14:paraId="5A55E2C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Modli się za Kościół</w:t>
            </w:r>
            <w:r>
              <w:rPr>
                <w:rFonts w:ascii="Times New Roman" w:hAnsi="Times New Roman" w:cs="Times New Roman"/>
              </w:rPr>
              <w:br/>
              <w:t>i papieża.</w:t>
            </w:r>
          </w:p>
          <w:p w14:paraId="2BE96CD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Wyraża wdzięczność Chrystusowi za dar Kościoła.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0722E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Praca</w:t>
            </w:r>
            <w:r>
              <w:rPr>
                <w:rFonts w:ascii="Times New Roman" w:hAnsi="Times New Roman" w:cs="Times New Roman"/>
              </w:rPr>
              <w:br/>
              <w:t xml:space="preserve">z podręcznikiem, </w:t>
            </w:r>
            <w:r>
              <w:rPr>
                <w:rFonts w:ascii="Times New Roman" w:hAnsi="Times New Roman" w:cs="Times New Roman"/>
              </w:rPr>
              <w:lastRenderedPageBreak/>
              <w:t>analiza tekstu biblijnego, uzupełnianie kart pracy, rozmowa kierowana, wykład, analiza ilustracji.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929E5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Pismo Święte, podręcznik </w:t>
            </w:r>
            <w:r>
              <w:rPr>
                <w:rFonts w:ascii="Times New Roman" w:hAnsi="Times New Roman" w:cs="Times New Roman"/>
              </w:rPr>
              <w:lastRenderedPageBreak/>
              <w:t>ucznia, karty pracy, ilustracje: herb papieski, katedra św. Piotra, klucze papieskie.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9389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Język polski: analiza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lastRenderedPageBreak/>
              <w:t>i interpretacja tekstu literackiego, tworzenie wypowiedzi, opis</w:t>
            </w:r>
            <w:r>
              <w:rPr>
                <w:rFonts w:ascii="Times New Roman" w:hAnsi="Times New Roman" w:cs="Times New Roman"/>
              </w:rPr>
              <w:br/>
              <w:t>i interpretacja herbu papieskiego.</w:t>
            </w:r>
          </w:p>
          <w:p w14:paraId="313BEE9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Historia: kontekst kulturowy Ewangelii</w:t>
            </w:r>
            <w:r>
              <w:rPr>
                <w:rFonts w:ascii="Times New Roman" w:hAnsi="Times New Roman" w:cs="Times New Roman"/>
              </w:rPr>
              <w:br/>
              <w:t>i Dziejów Apostolskich.</w:t>
            </w:r>
          </w:p>
          <w:p w14:paraId="633DD20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Słownictwo religijne: władza kluczy, prymat Piotra, katedra św. Piotra, władza związywania</w:t>
            </w:r>
            <w:r>
              <w:rPr>
                <w:rFonts w:ascii="Times New Roman" w:hAnsi="Times New Roman" w:cs="Times New Roman"/>
              </w:rPr>
              <w:br/>
              <w:t>i rozwiązywania.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E4974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E.4.</w:t>
            </w:r>
          </w:p>
        </w:tc>
      </w:tr>
      <w:tr w:rsidR="008473B1" w14:paraId="19DA0216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110CB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E2C97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Święty Paweł – sługa</w:t>
            </w:r>
            <w:r>
              <w:rPr>
                <w:rFonts w:ascii="Times New Roman" w:hAnsi="Times New Roman" w:cs="Times New Roman"/>
              </w:rPr>
              <w:br/>
              <w:t>i świadek Chrystusa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1657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Ukazanie, że św. Paweł jest sługą</w:t>
            </w:r>
            <w:r>
              <w:rPr>
                <w:rFonts w:ascii="Times New Roman" w:hAnsi="Times New Roman" w:cs="Times New Roman"/>
              </w:rPr>
              <w:br/>
              <w:t>i świadkiem Chrystusa.</w:t>
            </w:r>
          </w:p>
          <w:p w14:paraId="7D8E3A1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Pogłębienie wiadomości na temat życia św. Pawła Apostoła.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705C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Opowiada</w:t>
            </w:r>
            <w:r>
              <w:rPr>
                <w:rFonts w:ascii="Times New Roman" w:hAnsi="Times New Roman" w:cs="Times New Roman"/>
              </w:rPr>
              <w:br/>
              <w:t>o życiu</w:t>
            </w:r>
            <w:r>
              <w:rPr>
                <w:rFonts w:ascii="Times New Roman" w:hAnsi="Times New Roman" w:cs="Times New Roman"/>
              </w:rPr>
              <w:br/>
              <w:t xml:space="preserve">i nawróceniu św. Pawła. </w:t>
            </w:r>
          </w:p>
          <w:p w14:paraId="29858E8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Opisuje podróże i działalność misyjną św. Pawła.</w:t>
            </w:r>
          </w:p>
          <w:p w14:paraId="03B9350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 listy św. Pawła.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3DD3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Opisuje rolę św. Pawła w Kościele.</w:t>
            </w:r>
          </w:p>
          <w:p w14:paraId="27B9EC4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że fakty związane</w:t>
            </w:r>
            <w:r>
              <w:rPr>
                <w:rFonts w:ascii="Times New Roman" w:hAnsi="Times New Roman" w:cs="Times New Roman"/>
              </w:rPr>
              <w:br/>
              <w:t>z osobą św. Pawła są wciąż aktualne.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B531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Uważnie słucha słowa Bożego i je czyta. </w:t>
            </w:r>
          </w:p>
          <w:p w14:paraId="219E67C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Podejmuje osobistą lekturę Pisma Świętego. </w:t>
            </w:r>
          </w:p>
          <w:p w14:paraId="5500046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Daje świadectwo wiary na wzór św. Pawła.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5A55A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Dyskusja, czytanie i analiza tekstów biblijnych, praca z podręcznikiem, uzupełnianie kart pracy, rozmowa kierowana, wykład, analiza dzieła sztuki, praca z mapą.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567E7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Pismo Święte, podręcznik ucznia, karty pracy, obraz przedstawiający św. Pawła, zdjęcia znanych postaci, komputer, ekran, rzutnik multimedialny, mapa, publikacje: </w:t>
            </w:r>
            <w:r>
              <w:rPr>
                <w:rFonts w:ascii="Times New Roman" w:hAnsi="Times New Roman" w:cs="Times New Roman"/>
                <w:i/>
              </w:rPr>
              <w:t>Oremus</w:t>
            </w:r>
            <w:r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  <w:i/>
              </w:rPr>
              <w:t>Słowo wśród nas</w:t>
            </w:r>
            <w:r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  <w:i/>
              </w:rPr>
              <w:t>Od Słowa do życia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FECA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analiza</w:t>
            </w:r>
            <w:r>
              <w:rPr>
                <w:rFonts w:ascii="Times New Roman" w:hAnsi="Times New Roman" w:cs="Times New Roman"/>
              </w:rPr>
              <w:br/>
              <w:t>i interpretacja tekstu literackiego, tworzenie wypowiedzi.</w:t>
            </w:r>
          </w:p>
          <w:p w14:paraId="3AE66D1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Historia: kontekst kulturowy Ewangelii i Dziejów Apostolskich.</w:t>
            </w:r>
          </w:p>
          <w:p w14:paraId="34F36AC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Słownictwo religijne: miecz, zwój Pisma, nazwy gmin chrześcijańskich, do których </w:t>
            </w:r>
            <w:r>
              <w:rPr>
                <w:rFonts w:ascii="Times New Roman" w:hAnsi="Times New Roman" w:cs="Times New Roman"/>
              </w:rPr>
              <w:lastRenderedPageBreak/>
              <w:t>dotarł św. Paweł, lectio divina.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3AB27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E.4.</w:t>
            </w:r>
          </w:p>
        </w:tc>
      </w:tr>
      <w:tr w:rsidR="008473B1" w14:paraId="72C9FCB0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ED6D7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4CF93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Powołani do świętości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BE93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 ewangeliczne-</w:t>
            </w:r>
            <w:r>
              <w:rPr>
                <w:rFonts w:ascii="Times New Roman" w:hAnsi="Times New Roman" w:cs="Times New Roman"/>
              </w:rPr>
              <w:br/>
              <w:t>go wezwania do świętości.</w:t>
            </w:r>
          </w:p>
          <w:p w14:paraId="2B9F6A6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Motywowa-</w:t>
            </w:r>
            <w:r>
              <w:rPr>
                <w:rFonts w:ascii="Times New Roman" w:hAnsi="Times New Roman" w:cs="Times New Roman"/>
              </w:rPr>
              <w:br/>
              <w:t>nie do poszu-</w:t>
            </w:r>
            <w:r>
              <w:rPr>
                <w:rFonts w:ascii="Times New Roman" w:hAnsi="Times New Roman" w:cs="Times New Roman"/>
              </w:rPr>
              <w:br/>
              <w:t>kiwania i podjęcia drogi świętości.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2CA5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 orędzie</w:t>
            </w:r>
            <w:r>
              <w:rPr>
                <w:rFonts w:ascii="Times New Roman" w:hAnsi="Times New Roman" w:cs="Times New Roman"/>
              </w:rPr>
              <w:br/>
              <w:t>i przesłanie</w:t>
            </w:r>
            <w:r>
              <w:rPr>
                <w:rFonts w:ascii="Times New Roman" w:hAnsi="Times New Roman" w:cs="Times New Roman"/>
              </w:rPr>
              <w:br/>
              <w:t>Mk 3,31-35.</w:t>
            </w:r>
          </w:p>
          <w:p w14:paraId="54D83C6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Przedstawia założenia i cel adhortacji </w:t>
            </w:r>
            <w:r>
              <w:rPr>
                <w:rFonts w:ascii="Times New Roman" w:hAnsi="Times New Roman" w:cs="Times New Roman"/>
                <w:i/>
              </w:rPr>
              <w:t>Gaudete et exsultate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2E18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Podaje praktyczne wskazówki papieża Franciszka dotyczące zdobywania świętości.</w:t>
            </w:r>
          </w:p>
          <w:p w14:paraId="4BE2361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Tłumaczy, na czym polega świętość</w:t>
            </w:r>
            <w:r>
              <w:rPr>
                <w:rFonts w:ascii="Times New Roman" w:hAnsi="Times New Roman" w:cs="Times New Roman"/>
              </w:rPr>
              <w:br/>
              <w:t>w codzienności.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289A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Układa swoje życie według wskazań słowa Bożego. </w:t>
            </w:r>
          </w:p>
          <w:p w14:paraId="53A73EA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Pogłębia postawę służby. </w:t>
            </w:r>
          </w:p>
          <w:p w14:paraId="521A8F7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Daje świadectwo wiary.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E8E10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Rozmowa kierowana, analiza tekstu biblijnego, praca w grupach, praca z podręcznikiem, uzupełnianie kart pracy, prezentacja filmu, elementy wykładu.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CE0BE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Pismo Święte, podręcznik ucznia, karty pracy, adhortacja </w:t>
            </w:r>
            <w:r>
              <w:rPr>
                <w:rFonts w:ascii="Times New Roman" w:hAnsi="Times New Roman" w:cs="Times New Roman"/>
                <w:i/>
              </w:rPr>
              <w:t>Gaudete et exsultate</w:t>
            </w:r>
            <w:r>
              <w:rPr>
                <w:rFonts w:ascii="Times New Roman" w:hAnsi="Times New Roman" w:cs="Times New Roman"/>
              </w:rPr>
              <w:t>, komputer, projektor.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6A63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interpretacja utworów literackich z odwołaniem do wartości religijnych</w:t>
            </w:r>
            <w:r>
              <w:rPr>
                <w:rFonts w:ascii="Times New Roman" w:hAnsi="Times New Roman" w:cs="Times New Roman"/>
              </w:rPr>
              <w:br/>
              <w:t>i moralnych, hierarchizacja wartości, realizacja człowieczeństwa w relacji osobowej – przykłady znaczenia relacji osobowych.</w:t>
            </w:r>
          </w:p>
          <w:p w14:paraId="2102CFD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Wychowanie</w:t>
            </w:r>
            <w:r>
              <w:rPr>
                <w:rFonts w:ascii="Times New Roman" w:hAnsi="Times New Roman" w:cs="Times New Roman"/>
              </w:rPr>
              <w:br/>
              <w:t>w rodzinie: wychowanie do świętości – do wiary i miłości Pana Boga,  prawdy, uczciwości</w:t>
            </w:r>
            <w:r>
              <w:rPr>
                <w:rFonts w:ascii="Times New Roman" w:hAnsi="Times New Roman" w:cs="Times New Roman"/>
              </w:rPr>
              <w:br/>
              <w:t>i szlachetności.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B3DF3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C.1.</w:t>
            </w:r>
          </w:p>
          <w:p w14:paraId="72B44F84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C.10.</w:t>
            </w:r>
          </w:p>
          <w:p w14:paraId="0A5B7CA8" w14:textId="77777777" w:rsidR="008473B1" w:rsidRDefault="008473B1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473B1" w14:paraId="68B6E4F8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FECF7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2917B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Kim jest Duch Święty?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3D5A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 pochodzenia, natury</w:t>
            </w:r>
            <w:r>
              <w:rPr>
                <w:rFonts w:ascii="Times New Roman" w:hAnsi="Times New Roman" w:cs="Times New Roman"/>
              </w:rPr>
              <w:br/>
              <w:t>i działania Ducha Świętego</w:t>
            </w:r>
            <w:r>
              <w:rPr>
                <w:rFonts w:ascii="Times New Roman" w:hAnsi="Times New Roman" w:cs="Times New Roman"/>
              </w:rPr>
              <w:br/>
              <w:t>w życiu chrześcijanina.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93E5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 pochodzenie</w:t>
            </w:r>
            <w:r>
              <w:rPr>
                <w:rFonts w:ascii="Times New Roman" w:hAnsi="Times New Roman" w:cs="Times New Roman"/>
              </w:rPr>
              <w:br/>
              <w:t>i naturę Ducha Świętego.</w:t>
            </w:r>
          </w:p>
          <w:p w14:paraId="4B38758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Omawia symbole Ducha Świętego używane w Biblii i Tradycji Kościoła.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2910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Wskazuje przestrzenie działania Ducha Świętego w życiu chrześcijanina.</w:t>
            </w:r>
          </w:p>
          <w:p w14:paraId="0D831F4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Określa działanie Ducha Świętego, interpretując Jego symbolikę w Biblii i Tradycji Kościoła.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396D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Wyznaje wiarę w Ducha Świętego.</w:t>
            </w:r>
          </w:p>
          <w:p w14:paraId="73CDE0A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Podejmuje starania, aby żyć według natchnień Ducha Świętego.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19714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Burza mózgów, rozmowa kierowana, pokaz, praca</w:t>
            </w:r>
            <w:r>
              <w:rPr>
                <w:rFonts w:ascii="Times New Roman" w:hAnsi="Times New Roman" w:cs="Times New Roman"/>
              </w:rPr>
              <w:br/>
              <w:t>z podręcznikiem, analiza tekstu biblijnego.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DBDB2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Pismo Święte, podręcznik ucznia, karty pracy, wydrukowane fragmenty Pisma Świętego, projektor, komputer, tablica, kreda.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330E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rozpoznawanie</w:t>
            </w:r>
            <w:r>
              <w:rPr>
                <w:rFonts w:ascii="Times New Roman" w:hAnsi="Times New Roman" w:cs="Times New Roman"/>
              </w:rPr>
              <w:br/>
              <w:t>w tekstach literackich (religijnych) symboli i alegorii</w:t>
            </w:r>
            <w:r>
              <w:rPr>
                <w:rFonts w:ascii="Times New Roman" w:hAnsi="Times New Roman" w:cs="Times New Roman"/>
              </w:rPr>
              <w:br/>
              <w:t>i ich interpretacja.</w:t>
            </w:r>
          </w:p>
          <w:p w14:paraId="4DD8D71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Słownictwo religijne: Duch Święty, natura Ducha Świętego, </w:t>
            </w:r>
            <w:r>
              <w:rPr>
                <w:rFonts w:ascii="Times New Roman" w:hAnsi="Times New Roman" w:cs="Times New Roman"/>
              </w:rPr>
              <w:lastRenderedPageBreak/>
              <w:t>Trójca Święta.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FF216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A.14.</w:t>
            </w:r>
          </w:p>
        </w:tc>
      </w:tr>
      <w:tr w:rsidR="008473B1" w14:paraId="4E3D4FC4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AFA06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6A2A7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Zesłanie Ducha Świętego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ABEC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 Pięćdziesiąt-</w:t>
            </w:r>
            <w:r>
              <w:rPr>
                <w:rFonts w:ascii="Times New Roman" w:hAnsi="Times New Roman" w:cs="Times New Roman"/>
              </w:rPr>
              <w:br/>
              <w:t xml:space="preserve">nicy jako momentu objawienia Ducha Świętego – trzeciej Osoby Trójcy Świętej. </w:t>
            </w:r>
          </w:p>
          <w:p w14:paraId="52E5B78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 roli Ducha Świętego</w:t>
            </w:r>
            <w:r>
              <w:rPr>
                <w:rFonts w:ascii="Times New Roman" w:hAnsi="Times New Roman" w:cs="Times New Roman"/>
              </w:rPr>
              <w:br/>
              <w:t>w pierwszej wspólnocie Kościoła.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E8AB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Określa Ducha Świętego jako Osobę Trójcy Świętej posłaną przez Jezusa do wspólnoty Kościoła.</w:t>
            </w:r>
          </w:p>
          <w:p w14:paraId="15DC4BB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Opisuje działanie Ducha Świętego</w:t>
            </w:r>
            <w:r>
              <w:rPr>
                <w:rFonts w:ascii="Times New Roman" w:hAnsi="Times New Roman" w:cs="Times New Roman"/>
              </w:rPr>
              <w:br/>
              <w:t>w pierwszej wspólnocie Kościoła.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0D4D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Interpretuje tekst o zesłaniu Ducha Świętego (Dz 2,1-8.14-17a.22- 24.41). </w:t>
            </w:r>
          </w:p>
          <w:p w14:paraId="1B02FD0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Wskazuje na sakramenty chrztu i bierzmowania jako momenty udzielania Ducha Świętego członkom Kościoła.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1A7B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Identyfikuje się ze wspólnotą Kościoła. </w:t>
            </w:r>
          </w:p>
          <w:p w14:paraId="267D18B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Daje świadectwo wiary.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8EAA9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Rozmowa kierowana, analiza tekstu biblijnego, praca z podręcznikiem, pokaz, burza mózgów.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F1D40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Pismo Święte, podręcznik ucznia, karty pracy, projektor, komputer, tablica, kreda.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2018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interpretacja tekstów literackich (religijnych), analiza symboli</w:t>
            </w:r>
            <w:r>
              <w:rPr>
                <w:rFonts w:ascii="Times New Roman" w:hAnsi="Times New Roman" w:cs="Times New Roman"/>
              </w:rPr>
              <w:br/>
              <w:t>i alegorii.</w:t>
            </w:r>
          </w:p>
          <w:p w14:paraId="7D90A93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Słownictwo religijne: pojęcia zaczerpnięte</w:t>
            </w:r>
            <w:r>
              <w:rPr>
                <w:rFonts w:ascii="Times New Roman" w:hAnsi="Times New Roman" w:cs="Times New Roman"/>
              </w:rPr>
              <w:br/>
              <w:t>z kręgu kultury żydowskiej: Pięćdziesiątnica, Pascha.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8D72F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A.14.</w:t>
            </w:r>
          </w:p>
          <w:p w14:paraId="1B23FA12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E.2.</w:t>
            </w:r>
          </w:p>
        </w:tc>
      </w:tr>
      <w:tr w:rsidR="008473B1" w14:paraId="62D1C29B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9FA22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D9B5A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Kościół świątynią Ducha Świętego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DC3F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 roli Ducha Świętego we wspólnocie Kościoła.</w:t>
            </w:r>
          </w:p>
          <w:p w14:paraId="398355F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Uświado-</w:t>
            </w:r>
            <w:r>
              <w:rPr>
                <w:rFonts w:ascii="Times New Roman" w:hAnsi="Times New Roman" w:cs="Times New Roman"/>
              </w:rPr>
              <w:br/>
              <w:t>mienie, że Duch Święty jest darem dla Kościoła.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49A0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Określa, na czym polegają obecność</w:t>
            </w:r>
            <w:r>
              <w:rPr>
                <w:rFonts w:ascii="Times New Roman" w:hAnsi="Times New Roman" w:cs="Times New Roman"/>
              </w:rPr>
              <w:br/>
              <w:t>i działanie Ducha Świętego</w:t>
            </w:r>
            <w:r>
              <w:rPr>
                <w:rFonts w:ascii="Times New Roman" w:hAnsi="Times New Roman" w:cs="Times New Roman"/>
              </w:rPr>
              <w:br/>
              <w:t>w Kościele.</w:t>
            </w:r>
          </w:p>
          <w:p w14:paraId="4016B19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Opisuje Kościół jako wspólnotę wiernych</w:t>
            </w:r>
            <w:r>
              <w:rPr>
                <w:rFonts w:ascii="Times New Roman" w:hAnsi="Times New Roman" w:cs="Times New Roman"/>
              </w:rPr>
              <w:br/>
              <w:t>w Duchu Świętym.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8228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na czym polega rola Kościoła</w:t>
            </w:r>
            <w:r>
              <w:rPr>
                <w:rFonts w:ascii="Times New Roman" w:hAnsi="Times New Roman" w:cs="Times New Roman"/>
              </w:rPr>
              <w:br/>
              <w:t>w zbawieniu człowieka.</w:t>
            </w:r>
          </w:p>
          <w:p w14:paraId="6A40AC9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czym jest Kościół.</w:t>
            </w:r>
          </w:p>
          <w:p w14:paraId="4E2A151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Definiuje i rozróżnia charyzmaty.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8E7D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Identyfikuje się ze wspólnotą Kościoła.</w:t>
            </w:r>
          </w:p>
          <w:p w14:paraId="1C62983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Podejmuje zadania we wspólnocie Kościoła, a zwłaszcza w parafii.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74F67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Rozmowa kierowana, analiza tekstu biblijnego, praca z podręcznikiem, pokaz, burza mózgów.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DE3D5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Pismo Święte, podręcznik ucznia, karty pracy, projektor, komputer, tablica, kreda, pudełko, kolorowe kartki.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A2BC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interpretacja tekstów religijnych, analiza symboli i alegorii.</w:t>
            </w:r>
          </w:p>
          <w:p w14:paraId="1BBF7E5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Wychowanie do życia w rodzinie: odpowiedzialność za wspólnotę, do której należę, rozpoznawanie swoich charyzmatów i służba nimi wspólnocie.</w:t>
            </w:r>
          </w:p>
          <w:p w14:paraId="1C5E96C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Słownictwo religijne: Duch Święty, Dusza Ko</w:t>
            </w:r>
            <w:r>
              <w:rPr>
                <w:rFonts w:ascii="Times New Roman" w:hAnsi="Times New Roman" w:cs="Times New Roman"/>
              </w:rPr>
              <w:lastRenderedPageBreak/>
              <w:t>ścioła, Przenajświętsza Trójca, charyzmat.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B8C49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E.2.</w:t>
            </w:r>
          </w:p>
        </w:tc>
      </w:tr>
      <w:tr w:rsidR="008473B1" w14:paraId="41CF7D29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39857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807E4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Dary Ducha Świętego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377D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 znaczenia darów Ducha Świętego</w:t>
            </w:r>
            <w:r>
              <w:rPr>
                <w:rFonts w:ascii="Times New Roman" w:hAnsi="Times New Roman" w:cs="Times New Roman"/>
              </w:rPr>
              <w:br/>
              <w:t>w życiu chrześcijanina.</w:t>
            </w:r>
          </w:p>
          <w:p w14:paraId="03C94DE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Motywo-</w:t>
            </w:r>
            <w:r>
              <w:rPr>
                <w:rFonts w:ascii="Times New Roman" w:hAnsi="Times New Roman" w:cs="Times New Roman"/>
              </w:rPr>
              <w:br/>
              <w:t>wanie do otwierania się na dary Ducha Świętego</w:t>
            </w:r>
            <w:r>
              <w:rPr>
                <w:rFonts w:ascii="Times New Roman" w:hAnsi="Times New Roman" w:cs="Times New Roman"/>
              </w:rPr>
              <w:br/>
              <w:t>i Jego działanie.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F0FE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 siedem darów Ducha Świętego.</w:t>
            </w:r>
          </w:p>
          <w:p w14:paraId="28D2017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Tłumaczy pojęcie: dary Ducha Świętego.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EDEF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</w:t>
            </w:r>
            <w:r>
              <w:rPr>
                <w:rFonts w:ascii="Times New Roman" w:hAnsi="Times New Roman" w:cs="Times New Roman"/>
              </w:rPr>
              <w:br/>
              <w:t>z pamięci i omawia dary Ducha Świętego.</w:t>
            </w:r>
          </w:p>
          <w:p w14:paraId="530C6E1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 znaczenie darów Ducha Świętego dla życia wspólnoty Kościoła.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74ED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Modli się o dary Ducha Świętego.</w:t>
            </w:r>
          </w:p>
          <w:p w14:paraId="2AC7EDE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Rozpoznaje w sobie dary otrzymane od Ducha Świętego.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DF342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Rozmowa kierowana, analiza tekstu biblijnego, praca z podręcznikiem, pokaz, rozsypanka, praca ze schematem, burza mózgów.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A03FD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Pismo Święte, podręcznik ucznia, karty pracy, projektor, komputer, tablica, kreda.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7F90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interpretacja tekstów literackich (religijnych), analiza symboli</w:t>
            </w:r>
            <w:r>
              <w:rPr>
                <w:rFonts w:ascii="Times New Roman" w:hAnsi="Times New Roman" w:cs="Times New Roman"/>
              </w:rPr>
              <w:br/>
              <w:t>i alegorii.</w:t>
            </w:r>
          </w:p>
          <w:p w14:paraId="2989154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Słownictwo religijne: pojęcia zaczerpnięte</w:t>
            </w:r>
            <w:r>
              <w:rPr>
                <w:rFonts w:ascii="Times New Roman" w:hAnsi="Times New Roman" w:cs="Times New Roman"/>
              </w:rPr>
              <w:br/>
              <w:t>z kręgu kultury żydowskiej, bojaźń, pobożność.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10953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A.14.</w:t>
            </w:r>
          </w:p>
        </w:tc>
      </w:tr>
      <w:tr w:rsidR="008473B1" w14:paraId="6BE2FE2A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156B9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8E653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Owoce Ducha Świętego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8E64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 znaczenia owoców Ducha Świętego</w:t>
            </w:r>
            <w:r>
              <w:rPr>
                <w:rFonts w:ascii="Times New Roman" w:hAnsi="Times New Roman" w:cs="Times New Roman"/>
              </w:rPr>
              <w:br/>
              <w:t>w życiu chrześcijanina.</w:t>
            </w:r>
          </w:p>
          <w:p w14:paraId="6288043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Motywowa-</w:t>
            </w:r>
            <w:r>
              <w:rPr>
                <w:rFonts w:ascii="Times New Roman" w:hAnsi="Times New Roman" w:cs="Times New Roman"/>
              </w:rPr>
              <w:br/>
              <w:t>nie do otwie-</w:t>
            </w:r>
            <w:r>
              <w:rPr>
                <w:rFonts w:ascii="Times New Roman" w:hAnsi="Times New Roman" w:cs="Times New Roman"/>
              </w:rPr>
              <w:br/>
              <w:t>rania się na działanie owoców Ducha Świętego.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7AA7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Opisuje owoce Ducha Świętego.</w:t>
            </w:r>
          </w:p>
          <w:p w14:paraId="01F49A2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Tłumaczy pojęcie: owoce Ducha Świętego.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AF07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</w:t>
            </w:r>
            <w:r>
              <w:rPr>
                <w:rFonts w:ascii="Times New Roman" w:hAnsi="Times New Roman" w:cs="Times New Roman"/>
              </w:rPr>
              <w:br/>
              <w:t>i klasyfikuje owoce Ducha Świętego.</w:t>
            </w:r>
          </w:p>
          <w:p w14:paraId="4776AE7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 znaczenie owoców Ducha Świętego dla życia wspólnoty Kościoła.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0CBE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Modli się</w:t>
            </w:r>
            <w:r>
              <w:rPr>
                <w:rFonts w:ascii="Times New Roman" w:hAnsi="Times New Roman" w:cs="Times New Roman"/>
              </w:rPr>
              <w:br/>
              <w:t>o owoce Ducha Świętego.</w:t>
            </w:r>
          </w:p>
          <w:p w14:paraId="326C06C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Stara się na co dzień dzielić owocami Ducha Świętego.</w:t>
            </w:r>
          </w:p>
          <w:p w14:paraId="754C1B2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Prowadzi rachunek sumienia</w:t>
            </w:r>
            <w:r>
              <w:rPr>
                <w:rFonts w:ascii="Times New Roman" w:hAnsi="Times New Roman" w:cs="Times New Roman"/>
              </w:rPr>
              <w:br/>
              <w:t>w oparciu o owoce Ducha Świętego.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A05AE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Rozmowa kierowana, analiza tekstu biblijnego, praca z podręcznikiem, pokaz, rozsypanka, praca ze schematem, burza mózgów.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89059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Pismo Święte, podręcznik ucznia, karty pracy, projektor, komputer, tablica, kreda, kartki</w:t>
            </w:r>
            <w:r>
              <w:rPr>
                <w:rFonts w:ascii="Times New Roman" w:hAnsi="Times New Roman" w:cs="Times New Roman"/>
              </w:rPr>
              <w:br/>
              <w:t>z zapisanymi owocami Ducha Świętego.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6594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interpretacja tekstów literackich (religijnych), analiza symboli</w:t>
            </w:r>
            <w:r>
              <w:rPr>
                <w:rFonts w:ascii="Times New Roman" w:hAnsi="Times New Roman" w:cs="Times New Roman"/>
              </w:rPr>
              <w:br/>
              <w:t>i alegorii, przykłady postaci literackich podejmujących pracę nad sobą lub przechodzących proces duchowej przemiany.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C0CC7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A.14.</w:t>
            </w:r>
          </w:p>
        </w:tc>
      </w:tr>
      <w:tr w:rsidR="008473B1" w14:paraId="33927B87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D8338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00630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Grzech przeciwko Duchowi Świętemu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A293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 istoty grzechu przeciwko Du</w:t>
            </w:r>
            <w:r>
              <w:rPr>
                <w:rFonts w:ascii="Times New Roman" w:hAnsi="Times New Roman" w:cs="Times New Roman"/>
              </w:rPr>
              <w:lastRenderedPageBreak/>
              <w:t>chowi Świętemu.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D062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Tłumaczy, czym jest grzech przeciwko Duchowi Świętemu.</w:t>
            </w:r>
          </w:p>
          <w:p w14:paraId="76116C0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Opisuje postawy, które Tradycja Kościoła określa jako grzechy przeciwko Duchowi Świętemu.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9C69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Wyjaśnia istotę grzechu przeciwko Duchowi Świętemu.</w:t>
            </w:r>
          </w:p>
          <w:p w14:paraId="15F499D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Wymienia i omawia postawy określane</w:t>
            </w:r>
            <w:r>
              <w:rPr>
                <w:rFonts w:ascii="Times New Roman" w:hAnsi="Times New Roman" w:cs="Times New Roman"/>
              </w:rPr>
              <w:br/>
              <w:t>w Tradycji jako grzechy przeciwko Duchowi Świętemu.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EF17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Stara się podejmować regularną pracę nad sobą.</w:t>
            </w:r>
          </w:p>
          <w:p w14:paraId="2F4382E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Podejmuje starania, aby żyć według natchnień Ducha Świętego.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1DC17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Rozmowa kierowana, analiza tekstu biblijnego, </w:t>
            </w:r>
            <w:r>
              <w:rPr>
                <w:rFonts w:ascii="Times New Roman" w:hAnsi="Times New Roman" w:cs="Times New Roman"/>
              </w:rPr>
              <w:lastRenderedPageBreak/>
              <w:t>praca z podręcznikiem, pokaz, rozsypanka, praca ze schematem, burza mózgów.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54813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Pismo Święte, podręcznik ucznia, karty pracy, projektor </w:t>
            </w:r>
            <w:r>
              <w:rPr>
                <w:rFonts w:ascii="Times New Roman" w:hAnsi="Times New Roman" w:cs="Times New Roman"/>
              </w:rPr>
              <w:lastRenderedPageBreak/>
              <w:t>i komputer, tablica, kreda.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B0C6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Język polski: interpretacja tekstów literackich (religijnych), analiza </w:t>
            </w:r>
            <w:r>
              <w:rPr>
                <w:rFonts w:ascii="Times New Roman" w:hAnsi="Times New Roman" w:cs="Times New Roman"/>
              </w:rPr>
              <w:lastRenderedPageBreak/>
              <w:t>symboli</w:t>
            </w:r>
            <w:r>
              <w:rPr>
                <w:rFonts w:ascii="Times New Roman" w:hAnsi="Times New Roman" w:cs="Times New Roman"/>
              </w:rPr>
              <w:br/>
              <w:t>i alegorii.</w:t>
            </w:r>
          </w:p>
          <w:p w14:paraId="0768471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Słownictwo religijne: grzech, grzech przeciwko Duchowi Świętemu, nawrócenie, miłosierdzie Boże.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C8F4E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A.15.</w:t>
            </w:r>
          </w:p>
        </w:tc>
      </w:tr>
      <w:tr w:rsidR="008473B1" w14:paraId="64C8A97C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9BBDE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8F49C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Głos sumienia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CF10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Przedstawie-</w:t>
            </w:r>
            <w:r>
              <w:rPr>
                <w:rFonts w:ascii="Times New Roman" w:hAnsi="Times New Roman" w:cs="Times New Roman"/>
              </w:rPr>
              <w:br/>
              <w:t>nie nauczania Kościoła na temat sumienia i jego rodzajów.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7195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Podaje skojarzenia ze słowem „sumienie”.</w:t>
            </w:r>
          </w:p>
          <w:p w14:paraId="78B323B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 pojęcie sumienia.</w:t>
            </w:r>
          </w:p>
          <w:p w14:paraId="0B6E4E3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Wylicza rodzaje sumienia i je charakteryzuje.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C78D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Określa sposoby prawidłowego kształtowania sumienia.</w:t>
            </w:r>
          </w:p>
          <w:p w14:paraId="5675960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Proponuje pytania do codziennego rachunku sumienia.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A031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Kieruje się w życiu hierarchią wartości wynikającą z wiary.</w:t>
            </w:r>
          </w:p>
          <w:p w14:paraId="3325035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Troszczy się o kształtowanie w sobie prawidłowego sumienia.</w:t>
            </w:r>
          </w:p>
          <w:p w14:paraId="2DFECC3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Wdraża się do systema-</w:t>
            </w:r>
            <w:r>
              <w:rPr>
                <w:rFonts w:ascii="Times New Roman" w:hAnsi="Times New Roman" w:cs="Times New Roman"/>
              </w:rPr>
              <w:br/>
              <w:t>tycznej pracy nad swoją postawą moralną.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E4EFA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Analiza tekstu, rozmowa kierowana, opowiadanie, praca</w:t>
            </w:r>
            <w:r>
              <w:rPr>
                <w:rFonts w:ascii="Times New Roman" w:hAnsi="Times New Roman" w:cs="Times New Roman"/>
              </w:rPr>
              <w:br/>
              <w:t>z podręcznikiem, praca z kartami pracy, krótki wykład, projekcja prezentacji multimedialnej.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8883D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Pismo Święte, podręcznik ucznia, karty pracy, Youcat, KKKK, Internet, projektor, komputer, prezentacja multimedialna, dwie białe serwetki.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F679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analiza tekstów, hierarchia wartości wybranych bohaterów literackich.</w:t>
            </w:r>
          </w:p>
          <w:p w14:paraId="12E53CF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Wychowanie do życia w rodzinie: wychowanie do miłości i wartości wynikających z wiary.</w:t>
            </w:r>
          </w:p>
          <w:p w14:paraId="7F6052A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Słownictwo religijne: sumienie, sumienie przeduczynkowe i pouczynkowe, sumienie szerokie, faryzejskie</w:t>
            </w:r>
            <w:r>
              <w:rPr>
                <w:rFonts w:ascii="Times New Roman" w:hAnsi="Times New Roman" w:cs="Times New Roman"/>
              </w:rPr>
              <w:br/>
              <w:t>i skrupulanckie, głos sumienia.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FADBB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C.2.</w:t>
            </w:r>
          </w:p>
        </w:tc>
      </w:tr>
      <w:tr w:rsidR="008473B1" w14:paraId="56D0E15F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AEFFD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56CA5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Właściwa hierarchia wartości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59E1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Przedstawie-</w:t>
            </w:r>
            <w:r>
              <w:rPr>
                <w:rFonts w:ascii="Times New Roman" w:hAnsi="Times New Roman" w:cs="Times New Roman"/>
              </w:rPr>
              <w:br/>
              <w:t>nie właściwej hierarchii wartości.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F3E9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Poprawnie klasyfikuje wartości. </w:t>
            </w:r>
          </w:p>
          <w:p w14:paraId="3FB0408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Podaje przykłady konfliktów wartości.</w:t>
            </w:r>
          </w:p>
          <w:p w14:paraId="67A8DA1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Wyjaśnia sens słów zapisanych we fragmencie Pisma Świętego (Pwt 30,15-20).</w:t>
            </w:r>
          </w:p>
          <w:p w14:paraId="53C40DD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Opowiada o bł. Karolinie Kózkównie.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37DE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Wdraża się do systematycznej pracy nad swoją postawą moralną.</w:t>
            </w:r>
          </w:p>
          <w:p w14:paraId="55127C8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Analizuje wiersz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lastRenderedPageBreak/>
              <w:t xml:space="preserve">J. Lieberta </w:t>
            </w:r>
            <w:r>
              <w:rPr>
                <w:rFonts w:ascii="Times New Roman" w:hAnsi="Times New Roman" w:cs="Times New Roman"/>
                <w:i/>
              </w:rPr>
              <w:t>Jeździec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4140574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Projektuje prezentację multimedialną</w:t>
            </w:r>
            <w:r>
              <w:rPr>
                <w:rFonts w:ascii="Times New Roman" w:hAnsi="Times New Roman" w:cs="Times New Roman"/>
              </w:rPr>
              <w:br/>
              <w:t>na temat podstawowych wartości, którymi powinien kierować się chrześcijanin.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131E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Kieruje się w życiu hierarchią wartości wynikającą z wiary. </w:t>
            </w:r>
          </w:p>
          <w:p w14:paraId="17C384F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Troszczy się o kształtowanie w sobie prawidłowego sumienia.</w:t>
            </w:r>
          </w:p>
          <w:p w14:paraId="42CFE33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Dokonuje wyborów zgodnie z wolą Bożą.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CDB19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Analiza tekstu, rozmowa kierowana, opowiadanie, praca</w:t>
            </w:r>
            <w:r>
              <w:rPr>
                <w:rFonts w:ascii="Times New Roman" w:hAnsi="Times New Roman" w:cs="Times New Roman"/>
              </w:rPr>
              <w:br/>
              <w:t xml:space="preserve">z podręcznikiem, praca z kartami </w:t>
            </w:r>
            <w:r>
              <w:rPr>
                <w:rFonts w:ascii="Times New Roman" w:hAnsi="Times New Roman" w:cs="Times New Roman"/>
              </w:rPr>
              <w:lastRenderedPageBreak/>
              <w:t>pracy, krótki wykład, diagram, projekcja filmu</w:t>
            </w:r>
            <w:r>
              <w:rPr>
                <w:rFonts w:ascii="Times New Roman" w:hAnsi="Times New Roman" w:cs="Times New Roman"/>
              </w:rPr>
              <w:br/>
              <w:t>i prezentacji multimedialnej.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E1C4E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Pismo Święte, podręcznik ucznia, karty pracy, fragment wiersza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lastRenderedPageBreak/>
              <w:t xml:space="preserve">J. Lieberta </w:t>
            </w:r>
            <w:r>
              <w:rPr>
                <w:rFonts w:ascii="Times New Roman" w:hAnsi="Times New Roman" w:cs="Times New Roman"/>
                <w:i/>
              </w:rPr>
              <w:t>Jeździec</w:t>
            </w:r>
            <w:r>
              <w:rPr>
                <w:rFonts w:ascii="Times New Roman" w:hAnsi="Times New Roman" w:cs="Times New Roman"/>
              </w:rPr>
              <w:t xml:space="preserve">, nagranie filmu </w:t>
            </w:r>
            <w:r>
              <w:rPr>
                <w:rFonts w:ascii="Times New Roman" w:hAnsi="Times New Roman" w:cs="Times New Roman"/>
                <w:i/>
              </w:rPr>
              <w:t>Rozsądne decyzje</w:t>
            </w:r>
            <w:r>
              <w:rPr>
                <w:rFonts w:ascii="Times New Roman" w:hAnsi="Times New Roman" w:cs="Times New Roman"/>
              </w:rPr>
              <w:t xml:space="preserve">, materiał audio-wideo </w:t>
            </w:r>
            <w:r>
              <w:rPr>
                <w:rFonts w:ascii="Times New Roman" w:hAnsi="Times New Roman" w:cs="Times New Roman"/>
                <w:i/>
              </w:rPr>
              <w:t>Życie lub śmierć – wybieraj</w:t>
            </w:r>
            <w:r>
              <w:rPr>
                <w:rFonts w:ascii="Times New Roman" w:hAnsi="Times New Roman" w:cs="Times New Roman"/>
              </w:rPr>
              <w:t>, Internet, projektor, komputer, prezentacja multimedialna.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0CE7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Język polski: analiza tekstów – opowiadania</w:t>
            </w:r>
            <w:r>
              <w:rPr>
                <w:rFonts w:ascii="Times New Roman" w:hAnsi="Times New Roman" w:cs="Times New Roman"/>
              </w:rPr>
              <w:br/>
              <w:t>i wiersza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lastRenderedPageBreak/>
              <w:t xml:space="preserve">J. Lieberta </w:t>
            </w:r>
            <w:r>
              <w:rPr>
                <w:rFonts w:ascii="Times New Roman" w:hAnsi="Times New Roman" w:cs="Times New Roman"/>
                <w:i/>
              </w:rPr>
              <w:t>Jeździec</w:t>
            </w:r>
            <w:r>
              <w:rPr>
                <w:rFonts w:ascii="Times New Roman" w:hAnsi="Times New Roman" w:cs="Times New Roman"/>
              </w:rPr>
              <w:t>, hierarchia wartości wybranych bohaterów literackich.</w:t>
            </w:r>
          </w:p>
          <w:p w14:paraId="7FCD043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Wychowanie do życia w rodzinie: wychowanie do miłości i wartości wynikających</w:t>
            </w:r>
            <w:r>
              <w:rPr>
                <w:rFonts w:ascii="Times New Roman" w:hAnsi="Times New Roman" w:cs="Times New Roman"/>
              </w:rPr>
              <w:br/>
              <w:t>z wiary, formacja sumienia.</w:t>
            </w:r>
          </w:p>
          <w:p w14:paraId="7726B3A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Słownictwo religijne: wartość, hierarchia wartości, wartości: zmysłowe, witalne, duchowe</w:t>
            </w:r>
            <w:r>
              <w:rPr>
                <w:rFonts w:ascii="Times New Roman" w:hAnsi="Times New Roman" w:cs="Times New Roman"/>
              </w:rPr>
              <w:br/>
              <w:t>i religijne, sumienie, głos sumienia.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6DE38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C.2.</w:t>
            </w:r>
          </w:p>
          <w:p w14:paraId="4247C803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C.10.</w:t>
            </w:r>
          </w:p>
        </w:tc>
      </w:tr>
      <w:tr w:rsidR="008473B1" w14:paraId="27F68A11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2E1E4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09C47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Czcij ojca swego i matkę swoją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82F5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 znaczenia czwartego przykazania Dekalogu.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C73B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do kogo odnosi się czwarte przykazanie.</w:t>
            </w:r>
          </w:p>
          <w:p w14:paraId="482F46E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 obowiązki dzieci wobec rodziców.</w:t>
            </w:r>
          </w:p>
          <w:p w14:paraId="58C02AE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Wylicza wykroczenia przeciwko czwartemu przykazaniu Dekalogu.</w:t>
            </w:r>
          </w:p>
          <w:p w14:paraId="5F3B3DC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Opowiada</w:t>
            </w:r>
            <w:r>
              <w:rPr>
                <w:rFonts w:ascii="Times New Roman" w:hAnsi="Times New Roman" w:cs="Times New Roman"/>
              </w:rPr>
              <w:br/>
              <w:t xml:space="preserve">o obietnicach </w:t>
            </w:r>
            <w:r>
              <w:rPr>
                <w:rFonts w:ascii="Times New Roman" w:hAnsi="Times New Roman" w:cs="Times New Roman"/>
              </w:rPr>
              <w:lastRenderedPageBreak/>
              <w:t>Pana Boga składanych tym, którzy czczą swoich rodziców.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DF54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Uzasadnia, dlaczego należy okazywać szacunek rodzicom.</w:t>
            </w:r>
          </w:p>
          <w:p w14:paraId="5877738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Uzasadnia, dlaczego każdy chrześcijanin ma obowiązki względem Ojczyzny.</w:t>
            </w:r>
          </w:p>
          <w:p w14:paraId="799871B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Proponuje wezwania do modlitwy wiernych za </w:t>
            </w:r>
            <w:r>
              <w:rPr>
                <w:rFonts w:ascii="Times New Roman" w:hAnsi="Times New Roman" w:cs="Times New Roman"/>
              </w:rPr>
              <w:lastRenderedPageBreak/>
              <w:t>rodziców, nauczycieli</w:t>
            </w:r>
            <w:r>
              <w:rPr>
                <w:rFonts w:ascii="Times New Roman" w:hAnsi="Times New Roman" w:cs="Times New Roman"/>
              </w:rPr>
              <w:br/>
              <w:t>i Ojczyznę.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03C1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Podejmuje wysiłek właściwego zachowania</w:t>
            </w:r>
            <w:r>
              <w:rPr>
                <w:rFonts w:ascii="Times New Roman" w:hAnsi="Times New Roman" w:cs="Times New Roman"/>
              </w:rPr>
              <w:br/>
              <w:t xml:space="preserve">w rodzinie. </w:t>
            </w:r>
          </w:p>
          <w:p w14:paraId="691F50C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Okazuje szacunek rodzicom, opiekunom i przełożonym.</w:t>
            </w:r>
          </w:p>
          <w:p w14:paraId="716B6C4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Troszczy się o dobro Ojczyzny.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625FB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Analiza tekstu, rozmowa kierowana, opowiadanie, praca</w:t>
            </w:r>
            <w:r>
              <w:rPr>
                <w:rFonts w:ascii="Times New Roman" w:hAnsi="Times New Roman" w:cs="Times New Roman"/>
              </w:rPr>
              <w:br/>
              <w:t>z podręcznikiem, praca z kartami pracy, krótki wykład, diagram, projekcja reportażu.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BD297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Pismo Święte, podręcznik ucznia, karty pracy, KKK, KKKK, Internet, projektor, komputer, reportaż pt. </w:t>
            </w:r>
            <w:r>
              <w:rPr>
                <w:rFonts w:ascii="Times New Roman" w:hAnsi="Times New Roman" w:cs="Times New Roman"/>
                <w:i/>
              </w:rPr>
              <w:t>Dekalog IV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AE4D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analiza tekstów, hierarchia wartości wybranych bohaterów literackich.</w:t>
            </w:r>
          </w:p>
          <w:p w14:paraId="3CC9DAD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Wychowanie do życia w rodzinie: wychowanie do miłości, szacunek dla członków rodziny</w:t>
            </w:r>
            <w:r>
              <w:rPr>
                <w:rFonts w:ascii="Times New Roman" w:hAnsi="Times New Roman" w:cs="Times New Roman"/>
              </w:rPr>
              <w:br/>
              <w:t xml:space="preserve">i wyrażanie im wdzięczności, komunikowanie </w:t>
            </w:r>
            <w:r>
              <w:rPr>
                <w:rFonts w:ascii="Times New Roman" w:hAnsi="Times New Roman" w:cs="Times New Roman"/>
              </w:rPr>
              <w:lastRenderedPageBreak/>
              <w:t>uczuć, składanie życzeń z okazji rodzinnych uroczystości, uprzejmość</w:t>
            </w:r>
            <w:r>
              <w:rPr>
                <w:rFonts w:ascii="Times New Roman" w:hAnsi="Times New Roman" w:cs="Times New Roman"/>
              </w:rPr>
              <w:br/>
              <w:t>i uczynność każdego dnia, podział obowiązków, praca i rekreacja, tworzenie atmosfery świętowania, pamięć</w:t>
            </w:r>
            <w:r>
              <w:rPr>
                <w:rFonts w:ascii="Times New Roman" w:hAnsi="Times New Roman" w:cs="Times New Roman"/>
              </w:rPr>
              <w:br/>
              <w:t>o zmarłych, współtowarzy-</w:t>
            </w:r>
            <w:r>
              <w:rPr>
                <w:rFonts w:ascii="Times New Roman" w:hAnsi="Times New Roman" w:cs="Times New Roman"/>
              </w:rPr>
              <w:br/>
              <w:t>szenie bliskim</w:t>
            </w:r>
            <w:r>
              <w:rPr>
                <w:rFonts w:ascii="Times New Roman" w:hAnsi="Times New Roman" w:cs="Times New Roman"/>
              </w:rPr>
              <w:br/>
              <w:t>w przeżywaniu żałoby.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DD9BA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C.5.</w:t>
            </w:r>
          </w:p>
        </w:tc>
      </w:tr>
      <w:tr w:rsidR="008473B1" w14:paraId="1CEF79E4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B6B51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0E4A9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Nie zabijaj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0DFE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Omówienie piątego przykazania Dekalogu.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A060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czego zabrania i co nakazuje piąte przykazanie Dekalogu.</w:t>
            </w:r>
          </w:p>
          <w:p w14:paraId="7A65BFA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 wykroczenia przeciwko piątemu przykazaniu Dekalogu.</w:t>
            </w:r>
          </w:p>
          <w:p w14:paraId="2C75B78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 działania, jakie powinien podejmować chrześcijanin w trosce o własne życie i zdrowie.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F158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Uzasadnia, dlaczego chrześcijanin powinien chronić życie ludzkie oraz troszczyć się</w:t>
            </w:r>
            <w:r>
              <w:rPr>
                <w:rFonts w:ascii="Times New Roman" w:hAnsi="Times New Roman" w:cs="Times New Roman"/>
              </w:rPr>
              <w:br/>
              <w:t xml:space="preserve">o zdrowie własne i innych. </w:t>
            </w:r>
          </w:p>
          <w:p w14:paraId="4CBABC0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Ocenia zaangażowanie chrześcijan</w:t>
            </w:r>
            <w:r>
              <w:rPr>
                <w:rFonts w:ascii="Times New Roman" w:hAnsi="Times New Roman" w:cs="Times New Roman"/>
              </w:rPr>
              <w:br/>
              <w:t xml:space="preserve">w ochronę życia i zdrowia. </w:t>
            </w:r>
          </w:p>
          <w:p w14:paraId="32CD4C4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Analizuje fragment Pisma Świętego (Mt 5,21-22a).</w:t>
            </w:r>
          </w:p>
          <w:p w14:paraId="08F384C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Projektuje prezentację pt. </w:t>
            </w:r>
            <w:r>
              <w:rPr>
                <w:rFonts w:ascii="Times New Roman" w:hAnsi="Times New Roman" w:cs="Times New Roman"/>
                <w:i/>
              </w:rPr>
              <w:t>Życie jest piękne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88E8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Traktuje życie jako dar otrzymany od Boga. </w:t>
            </w:r>
          </w:p>
          <w:p w14:paraId="71BF625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Szanuje życie własne</w:t>
            </w:r>
            <w:r>
              <w:rPr>
                <w:rFonts w:ascii="Times New Roman" w:hAnsi="Times New Roman" w:cs="Times New Roman"/>
              </w:rPr>
              <w:br/>
              <w:t>i innych.</w:t>
            </w:r>
          </w:p>
          <w:p w14:paraId="562BC8D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Dba</w:t>
            </w:r>
            <w:r>
              <w:rPr>
                <w:rFonts w:ascii="Times New Roman" w:hAnsi="Times New Roman" w:cs="Times New Roman"/>
              </w:rPr>
              <w:br/>
              <w:t>o zdrowie własne</w:t>
            </w:r>
            <w:r>
              <w:rPr>
                <w:rFonts w:ascii="Times New Roman" w:hAnsi="Times New Roman" w:cs="Times New Roman"/>
              </w:rPr>
              <w:br/>
              <w:t>i bliźnich.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5D35F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Rozmowa kierowana, opowiadanie, praca</w:t>
            </w:r>
          </w:p>
          <w:p w14:paraId="084AE4D7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 podręcznikiem, praca z kartami pracy, krótki wykład, list, analiza tekstu, projekcja materiału filmowego, notatka.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9D337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Pismo Święte, podręcznik ucznia, karty pracy, Internet, projektor, komputer, reportaż pt. </w:t>
            </w:r>
            <w:r>
              <w:rPr>
                <w:rFonts w:ascii="Times New Roman" w:hAnsi="Times New Roman" w:cs="Times New Roman"/>
                <w:i/>
              </w:rPr>
              <w:t>Dekalog V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8A6E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Język polski: analiza tekstów, tworzenie wypowiedzi. </w:t>
            </w:r>
          </w:p>
          <w:p w14:paraId="76D8593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Wychowanie do życia w rodzinie: wychowanie do miłości i szacunku dla życia ludzkiego od poczęcia do naturalnej śmierci, zagrożenia okresu dojrzewania. </w:t>
            </w:r>
          </w:p>
          <w:p w14:paraId="64E376A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Biologia: właściwa dieta, aktywność ruchowa, </w:t>
            </w:r>
            <w:r>
              <w:rPr>
                <w:rFonts w:ascii="Times New Roman" w:hAnsi="Times New Roman" w:cs="Times New Roman"/>
              </w:rPr>
              <w:lastRenderedPageBreak/>
              <w:t>badania profilaktyczne, stan zdrowia</w:t>
            </w:r>
            <w:r>
              <w:rPr>
                <w:rFonts w:ascii="Times New Roman" w:hAnsi="Times New Roman" w:cs="Times New Roman"/>
              </w:rPr>
              <w:br/>
              <w:t>i choroby.</w:t>
            </w:r>
          </w:p>
          <w:p w14:paraId="054B152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Wychowanie fizyczne: troska</w:t>
            </w:r>
            <w:r>
              <w:rPr>
                <w:rFonts w:ascii="Times New Roman" w:hAnsi="Times New Roman" w:cs="Times New Roman"/>
              </w:rPr>
              <w:br/>
              <w:t>o zdrowie fizyczne, psychiczne</w:t>
            </w:r>
            <w:r>
              <w:rPr>
                <w:rFonts w:ascii="Times New Roman" w:hAnsi="Times New Roman" w:cs="Times New Roman"/>
              </w:rPr>
              <w:br/>
              <w:t>i społeczne.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7F72D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C.5.</w:t>
            </w:r>
          </w:p>
          <w:p w14:paraId="11524A0C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C.6.</w:t>
            </w:r>
          </w:p>
        </w:tc>
      </w:tr>
      <w:tr w:rsidR="008473B1" w14:paraId="2B31B3D4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3D6E7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822CD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Nie cudzołóż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BE5D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Przedstawie-</w:t>
            </w:r>
            <w:r>
              <w:rPr>
                <w:rFonts w:ascii="Times New Roman" w:hAnsi="Times New Roman" w:cs="Times New Roman"/>
              </w:rPr>
              <w:br/>
              <w:t>nie istoty</w:t>
            </w:r>
            <w:r>
              <w:rPr>
                <w:rFonts w:ascii="Times New Roman" w:hAnsi="Times New Roman" w:cs="Times New Roman"/>
              </w:rPr>
              <w:br/>
              <w:t>i znaczenia szóstego przykazania Dekalogu.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E55D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Tłumaczy, do czego Pan Bóg zobowiązuje człowieka</w:t>
            </w:r>
            <w:r>
              <w:rPr>
                <w:rFonts w:ascii="Times New Roman" w:hAnsi="Times New Roman" w:cs="Times New Roman"/>
              </w:rPr>
              <w:br/>
              <w:t>w szóstym przykazaniu.</w:t>
            </w:r>
          </w:p>
          <w:p w14:paraId="1080951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 wykroczenia przeciwko szóstemu przykazaniu Dekalogu.</w:t>
            </w:r>
          </w:p>
          <w:p w14:paraId="2FE467B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Wyjaśnia, czym jest cnota czystości i jak należy o nią dbać. </w:t>
            </w:r>
          </w:p>
          <w:p w14:paraId="686C124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 niektóre grzechy przeciwko czystości.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6011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Analizuje fragmenty Pisma Świętego (J 14,21-24; Mt 5,27-28). </w:t>
            </w:r>
          </w:p>
          <w:p w14:paraId="22658EC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Podaje przykłady zachowywania przez chrześcijan szóstego przykazania.</w:t>
            </w:r>
          </w:p>
          <w:p w14:paraId="2D23289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Uzasadnia, dlaczego modlitwa odgrywa ważną rolę w zachowaniu czystości przedmałżeńskiej</w:t>
            </w:r>
            <w:r>
              <w:rPr>
                <w:rFonts w:ascii="Times New Roman" w:hAnsi="Times New Roman" w:cs="Times New Roman"/>
              </w:rPr>
              <w:br/>
              <w:t>i wierności małżeńskiej.</w:t>
            </w:r>
          </w:p>
          <w:p w14:paraId="38D8B02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Analizuje słowa św. Jana Pawła II: „Nie można żyć tylko na próbę, nie można umierać tylko na próbę. Nie </w:t>
            </w:r>
            <w:r>
              <w:rPr>
                <w:rFonts w:ascii="Times New Roman" w:hAnsi="Times New Roman" w:cs="Times New Roman"/>
              </w:rPr>
              <w:lastRenderedPageBreak/>
              <w:t>można kochać tylko na próbę, przyjmować tylko na próbę i na jakiś czas człowieka”.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986D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Kieruje się w życiu hierarchią wartości wynikającą z wiary. </w:t>
            </w:r>
          </w:p>
          <w:p w14:paraId="78E7411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Podejmuje pracę nad sobą w trosce</w:t>
            </w:r>
            <w:r>
              <w:rPr>
                <w:rFonts w:ascii="Times New Roman" w:hAnsi="Times New Roman" w:cs="Times New Roman"/>
              </w:rPr>
              <w:br/>
              <w:t xml:space="preserve">o czystość. </w:t>
            </w:r>
          </w:p>
          <w:p w14:paraId="5ABA19B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 szacun-</w:t>
            </w:r>
            <w:r>
              <w:rPr>
                <w:rFonts w:ascii="Times New Roman" w:hAnsi="Times New Roman" w:cs="Times New Roman"/>
              </w:rPr>
              <w:br/>
              <w:t xml:space="preserve">kiem odnosi się do płci własnej i przeciwnej. </w:t>
            </w:r>
          </w:p>
          <w:p w14:paraId="3078E75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Jest odpowiedzial-</w:t>
            </w:r>
            <w:r>
              <w:rPr>
                <w:rFonts w:ascii="Times New Roman" w:hAnsi="Times New Roman" w:cs="Times New Roman"/>
              </w:rPr>
              <w:br/>
              <w:t>ny za trwanie w czystości.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F72A9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Analiza tekstu, rozmowa kierowana, opowiadanie, praca</w:t>
            </w:r>
            <w:r>
              <w:rPr>
                <w:rFonts w:ascii="Times New Roman" w:hAnsi="Times New Roman" w:cs="Times New Roman"/>
              </w:rPr>
              <w:br/>
              <w:t>z podręcznikiem, praca z kartami pracy, krótki wykład, projekcja filmu.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E7B82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Pismo Święte, podręcznik ucznia, karty pracy, Internet, projektor, komputer, film pt. </w:t>
            </w:r>
            <w:r>
              <w:rPr>
                <w:rFonts w:ascii="Times New Roman" w:hAnsi="Times New Roman" w:cs="Times New Roman"/>
                <w:i/>
              </w:rPr>
              <w:t>Erotic show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51A5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analiza tekstów, tworzenie wypowiedzi, hierarchia wartości wybranych bohaterów literackich.</w:t>
            </w:r>
          </w:p>
          <w:p w14:paraId="35CF8B7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Wychowanie do życia w rodzinie: wychowanie do miłości i wierności, problemy, trudności i zagrożenia okresu dorastania, relacje międzyosobowe</w:t>
            </w:r>
            <w:r>
              <w:rPr>
                <w:rFonts w:ascii="Times New Roman" w:hAnsi="Times New Roman" w:cs="Times New Roman"/>
              </w:rPr>
              <w:br/>
              <w:t xml:space="preserve">i ich znaczenie: przyjaźń, zakochanie, miłość, pierwsze fascynacje, miłość platoniczna, miłość młodzieńcza, miłość dojrzała, związek </w:t>
            </w:r>
            <w:r>
              <w:rPr>
                <w:rFonts w:ascii="Times New Roman" w:hAnsi="Times New Roman" w:cs="Times New Roman"/>
              </w:rPr>
              <w:lastRenderedPageBreak/>
              <w:t>między aktywnością seksualną</w:t>
            </w:r>
            <w:r>
              <w:rPr>
                <w:rFonts w:ascii="Times New Roman" w:hAnsi="Times New Roman" w:cs="Times New Roman"/>
              </w:rPr>
              <w:br/>
              <w:t xml:space="preserve">a miłością, ryzyko związane z wczesną inicjacją, małżeństwo, rodzicielstwo, odpowiedzialność, komunikowanie uczuć. </w:t>
            </w:r>
          </w:p>
          <w:p w14:paraId="762524B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Biologia: etapy rozwoju przedurodzenio-</w:t>
            </w:r>
            <w:r>
              <w:rPr>
                <w:rFonts w:ascii="Times New Roman" w:hAnsi="Times New Roman" w:cs="Times New Roman"/>
              </w:rPr>
              <w:br/>
              <w:t>wego człowieka (zygota, zarodek, płód), wpływ różnych czynników na rozwój zarodka i płodu, cechy fizycznego, psychicznego</w:t>
            </w:r>
            <w:r>
              <w:rPr>
                <w:rFonts w:ascii="Times New Roman" w:hAnsi="Times New Roman" w:cs="Times New Roman"/>
              </w:rPr>
              <w:br/>
              <w:t>i społecznego dojrzewania człowieka, zasady profilaktyki chorób przenoszonych drogą płciową.</w:t>
            </w:r>
          </w:p>
          <w:p w14:paraId="09FFA42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Wychowanie fizyczne: zachowanie się w sytuacjach związanych</w:t>
            </w:r>
            <w:r>
              <w:rPr>
                <w:rFonts w:ascii="Times New Roman" w:hAnsi="Times New Roman" w:cs="Times New Roman"/>
              </w:rPr>
              <w:br/>
              <w:t>z aktywnością taneczną.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9543F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C.5.</w:t>
            </w:r>
          </w:p>
        </w:tc>
      </w:tr>
      <w:tr w:rsidR="008473B1" w14:paraId="2CAAAD36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C95AC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6B02A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Nie kradnij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11C7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Omówienie siódmego </w:t>
            </w:r>
            <w:r>
              <w:rPr>
                <w:rFonts w:ascii="Times New Roman" w:hAnsi="Times New Roman" w:cs="Times New Roman"/>
              </w:rPr>
              <w:lastRenderedPageBreak/>
              <w:t>przykazania Dekalogu.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CE51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Wymienia zobo</w:t>
            </w:r>
            <w:r>
              <w:rPr>
                <w:rFonts w:ascii="Times New Roman" w:hAnsi="Times New Roman" w:cs="Times New Roman"/>
              </w:rPr>
              <w:lastRenderedPageBreak/>
              <w:t>wiązania wynikające</w:t>
            </w:r>
            <w:r>
              <w:rPr>
                <w:rFonts w:ascii="Times New Roman" w:hAnsi="Times New Roman" w:cs="Times New Roman"/>
              </w:rPr>
              <w:br/>
              <w:t>z siódmego przykazania.</w:t>
            </w:r>
          </w:p>
          <w:p w14:paraId="234D1BC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Uzasadnia, że siódme przykazanie Dekalogu nakazuje także sprawiedliwe dzielenie się dobrami materialnymi.</w:t>
            </w:r>
          </w:p>
          <w:p w14:paraId="602FE0F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 wykroczenia przeciwko siódmemu przykazaniu Dekalogu.</w:t>
            </w:r>
          </w:p>
          <w:p w14:paraId="27D6094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Opisuje sposoby zadośćuczynienia w odniesieniu do konkretnych wykroczeń przeciwko siódmemu przykazaniu.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E75F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Analizuje frag</w:t>
            </w:r>
            <w:r>
              <w:rPr>
                <w:rFonts w:ascii="Times New Roman" w:hAnsi="Times New Roman" w:cs="Times New Roman"/>
              </w:rPr>
              <w:lastRenderedPageBreak/>
              <w:t xml:space="preserve">ment Pisma Świętego (Łk 19,8). </w:t>
            </w:r>
          </w:p>
          <w:p w14:paraId="6670F6D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 przejawy łamania siódmego przykazania.</w:t>
            </w:r>
          </w:p>
          <w:p w14:paraId="16B9D1E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Uzasadnia, dlaczego korzystanie z nielegalnego oprogramowania jest wykroczeniem przeciwko siódmemu przykazaniu.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7195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Kieruje się </w:t>
            </w:r>
            <w:r>
              <w:rPr>
                <w:rFonts w:ascii="Times New Roman" w:hAnsi="Times New Roman" w:cs="Times New Roman"/>
              </w:rPr>
              <w:lastRenderedPageBreak/>
              <w:t xml:space="preserve">w życiu hierarchią wartości wynikającą z wiary. </w:t>
            </w:r>
          </w:p>
          <w:p w14:paraId="1853C07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Szanuje rzeczy własne</w:t>
            </w:r>
            <w:r>
              <w:rPr>
                <w:rFonts w:ascii="Times New Roman" w:hAnsi="Times New Roman" w:cs="Times New Roman"/>
              </w:rPr>
              <w:br/>
              <w:t>i cudze.</w:t>
            </w:r>
          </w:p>
          <w:p w14:paraId="600BBFB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Troszczy się o dobro wspólne Ojczyzny.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5CC0F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Analiza tekstu, </w:t>
            </w:r>
            <w:r>
              <w:rPr>
                <w:rFonts w:ascii="Times New Roman" w:hAnsi="Times New Roman" w:cs="Times New Roman"/>
              </w:rPr>
              <w:lastRenderedPageBreak/>
              <w:t>rozmowa kierowana, opowiadanie, praca</w:t>
            </w:r>
            <w:r>
              <w:rPr>
                <w:rFonts w:ascii="Times New Roman" w:hAnsi="Times New Roman" w:cs="Times New Roman"/>
              </w:rPr>
              <w:br/>
              <w:t>z podręcznikiem, praca z kartami pracy, krótki wykład, diagram, list.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21E5C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Pismo Święte, podręcznik </w:t>
            </w:r>
            <w:r>
              <w:rPr>
                <w:rFonts w:ascii="Times New Roman" w:hAnsi="Times New Roman" w:cs="Times New Roman"/>
              </w:rPr>
              <w:lastRenderedPageBreak/>
              <w:t>ucznia, karty pracy, Youcat.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3912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Język polski: analiza tekstów, </w:t>
            </w:r>
            <w:r>
              <w:rPr>
                <w:rFonts w:ascii="Times New Roman" w:hAnsi="Times New Roman" w:cs="Times New Roman"/>
              </w:rPr>
              <w:lastRenderedPageBreak/>
              <w:t>hierarchia wartości wybranych bohaterów literackich.</w:t>
            </w:r>
          </w:p>
          <w:p w14:paraId="1AA3736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Geografia: współodpowie-</w:t>
            </w:r>
            <w:r>
              <w:rPr>
                <w:rFonts w:ascii="Times New Roman" w:hAnsi="Times New Roman" w:cs="Times New Roman"/>
              </w:rPr>
              <w:br/>
              <w:t xml:space="preserve">dzialność obywateli za stan środowiska przyrodniczego Polski. </w:t>
            </w:r>
          </w:p>
          <w:p w14:paraId="0B90380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Ekologia</w:t>
            </w:r>
            <w:r>
              <w:rPr>
                <w:rFonts w:ascii="Times New Roman" w:hAnsi="Times New Roman" w:cs="Times New Roman"/>
              </w:rPr>
              <w:br/>
              <w:t>i ochrona środowiska: racjonalne gospodarowanie zasobami zgodnie z zasadą zrównoważonego rozwoju, formy ochrony przyrody w Polsce</w:t>
            </w:r>
            <w:r>
              <w:rPr>
                <w:rFonts w:ascii="Times New Roman" w:hAnsi="Times New Roman" w:cs="Times New Roman"/>
              </w:rPr>
              <w:br/>
              <w:t>i konieczność ich stosowania dla zachowania gatunków</w:t>
            </w:r>
            <w:r>
              <w:rPr>
                <w:rFonts w:ascii="Times New Roman" w:hAnsi="Times New Roman" w:cs="Times New Roman"/>
              </w:rPr>
              <w:br/>
              <w:t>i ekosystemów.</w:t>
            </w:r>
          </w:p>
          <w:p w14:paraId="36C1273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Wychowanie do życia w rodzinie: szacunek do cudzej własności, podział obowiązków, uczciwa praca.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9A925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C.7.</w:t>
            </w:r>
          </w:p>
        </w:tc>
      </w:tr>
      <w:tr w:rsidR="008473B1" w14:paraId="1EDB5FCC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3B002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409D4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Nie mów</w:t>
            </w:r>
          </w:p>
          <w:p w14:paraId="3D39E055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fałszywego świadectwa...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0004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 istoty</w:t>
            </w:r>
            <w:r>
              <w:rPr>
                <w:rFonts w:ascii="Times New Roman" w:hAnsi="Times New Roman" w:cs="Times New Roman"/>
              </w:rPr>
              <w:br/>
              <w:t xml:space="preserve">i znaczenia </w:t>
            </w:r>
            <w:r>
              <w:rPr>
                <w:rFonts w:ascii="Times New Roman" w:hAnsi="Times New Roman" w:cs="Times New Roman"/>
              </w:rPr>
              <w:lastRenderedPageBreak/>
              <w:t>ósmego przykazania Dekalogu.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8B1F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Wyjaśnia, na czym polega przestrzeganie ósmego </w:t>
            </w:r>
            <w:r>
              <w:rPr>
                <w:rFonts w:ascii="Times New Roman" w:hAnsi="Times New Roman" w:cs="Times New Roman"/>
              </w:rPr>
              <w:lastRenderedPageBreak/>
              <w:t>przykazaniu Dekalogu.</w:t>
            </w:r>
          </w:p>
          <w:p w14:paraId="38D00D8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Wylicza najczęstsze przykłady i skutki łamania ósmego przykazania Dekalogu.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2A6E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Analizuje fragmenty Pisma Świętego (Mt 5,37; J 8,32).</w:t>
            </w:r>
          </w:p>
          <w:p w14:paraId="1AE945E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Na podstawie opowiadania </w:t>
            </w:r>
            <w:r>
              <w:rPr>
                <w:rFonts w:ascii="Times New Roman" w:hAnsi="Times New Roman" w:cs="Times New Roman"/>
                <w:i/>
              </w:rPr>
              <w:t>Trzy sita</w:t>
            </w:r>
            <w:r>
              <w:rPr>
                <w:rFonts w:ascii="Times New Roman" w:hAnsi="Times New Roman" w:cs="Times New Roman"/>
              </w:rPr>
              <w:t xml:space="preserve"> wyprowadza wnioski moralne.</w:t>
            </w:r>
          </w:p>
          <w:p w14:paraId="022C91C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 sentencję: Kłamstwo ma krótkie nogi.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162B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Kieruje się w życiu hierarchią wartości wynikającą </w:t>
            </w:r>
            <w:r>
              <w:rPr>
                <w:rFonts w:ascii="Times New Roman" w:hAnsi="Times New Roman" w:cs="Times New Roman"/>
              </w:rPr>
              <w:lastRenderedPageBreak/>
              <w:t>z wiary.</w:t>
            </w:r>
          </w:p>
          <w:p w14:paraId="1B952E7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Podejmuje pracę nad sobą w trosce</w:t>
            </w:r>
            <w:r>
              <w:rPr>
                <w:rFonts w:ascii="Times New Roman" w:hAnsi="Times New Roman" w:cs="Times New Roman"/>
              </w:rPr>
              <w:br/>
              <w:t>o życie</w:t>
            </w:r>
            <w:r>
              <w:rPr>
                <w:rFonts w:ascii="Times New Roman" w:hAnsi="Times New Roman" w:cs="Times New Roman"/>
              </w:rPr>
              <w:br/>
              <w:t>w prawdzie.</w:t>
            </w:r>
          </w:p>
          <w:p w14:paraId="4524AB9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Wdraża się w systematycz-</w:t>
            </w:r>
            <w:r>
              <w:rPr>
                <w:rFonts w:ascii="Times New Roman" w:hAnsi="Times New Roman" w:cs="Times New Roman"/>
              </w:rPr>
              <w:br/>
              <w:t>ną pracę nad swoją postawą moralną.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6ED83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Analiza tekstu biblijnego, analiza tekstu literackiego, rozmowa </w:t>
            </w:r>
            <w:r>
              <w:rPr>
                <w:rFonts w:ascii="Times New Roman" w:hAnsi="Times New Roman" w:cs="Times New Roman"/>
              </w:rPr>
              <w:lastRenderedPageBreak/>
              <w:t>kierowana, opowiadanie, praca z podręcznikiem, praca z kartami pracy, krótki wykład, krzyżówka, projekcja prezentacji multimedialnej, notatka.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27C88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Pismo Święte, podręcznik ucznia, karty </w:t>
            </w:r>
            <w:r>
              <w:rPr>
                <w:rFonts w:ascii="Times New Roman" w:hAnsi="Times New Roman" w:cs="Times New Roman"/>
              </w:rPr>
              <w:lastRenderedPageBreak/>
              <w:t xml:space="preserve">pracy, KKK, Internet, projektor, komputer, prezentacja multimedialna, reportaż pt. </w:t>
            </w:r>
            <w:r>
              <w:rPr>
                <w:rFonts w:ascii="Times New Roman" w:hAnsi="Times New Roman" w:cs="Times New Roman"/>
                <w:i/>
                <w:iCs/>
              </w:rPr>
              <w:t>Dekalog VIII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01AE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Język polski: analiza tekstów, hierarchia wartości </w:t>
            </w:r>
            <w:r>
              <w:rPr>
                <w:rFonts w:ascii="Times New Roman" w:hAnsi="Times New Roman" w:cs="Times New Roman"/>
              </w:rPr>
              <w:lastRenderedPageBreak/>
              <w:t>wybranych bohaterów literackich.</w:t>
            </w:r>
          </w:p>
          <w:p w14:paraId="07245A2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Wychowanie do życia w rodzinie: wychowanie do miłości, prawdy i innych wartości wynikających</w:t>
            </w:r>
            <w:r>
              <w:rPr>
                <w:rFonts w:ascii="Times New Roman" w:hAnsi="Times New Roman" w:cs="Times New Roman"/>
              </w:rPr>
              <w:br/>
              <w:t>z wiary.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22112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C.7.</w:t>
            </w:r>
          </w:p>
        </w:tc>
      </w:tr>
      <w:tr w:rsidR="008473B1" w14:paraId="269F4074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6C7AF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775B7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Nie pożądaj</w:t>
            </w:r>
          </w:p>
          <w:p w14:paraId="144BD1F6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żony bliźniego swego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2942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Wyjaśnienie istoty</w:t>
            </w:r>
            <w:r>
              <w:rPr>
                <w:rFonts w:ascii="Times New Roman" w:hAnsi="Times New Roman" w:cs="Times New Roman"/>
              </w:rPr>
              <w:br/>
              <w:t>i znaczenia dziewiątego przykazania Dekalogu.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B329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Tłumaczy,</w:t>
            </w:r>
            <w:r>
              <w:rPr>
                <w:rFonts w:ascii="Times New Roman" w:hAnsi="Times New Roman" w:cs="Times New Roman"/>
              </w:rPr>
              <w:br/>
              <w:t>do czego zobowiązuje dziewiąte przykazanie Dekalogu.</w:t>
            </w:r>
          </w:p>
          <w:p w14:paraId="529116E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 wykroczenia przeciwko dziewiątemu przykazaniu Dekalogu.</w:t>
            </w:r>
          </w:p>
          <w:p w14:paraId="2327CD3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 sens przysięgi małżeńskiej.</w:t>
            </w:r>
          </w:p>
          <w:p w14:paraId="48F9A80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Tłumaczy symbolikę obrączek, jakie małżonkowie zakładają sobie podczas sakramentu małżeństwa.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EF81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Analizuje fragment Pisma Świętego</w:t>
            </w:r>
            <w:r>
              <w:rPr>
                <w:rFonts w:ascii="Times New Roman" w:hAnsi="Times New Roman" w:cs="Times New Roman"/>
              </w:rPr>
              <w:br/>
              <w:t>(Ef 5,1-8).</w:t>
            </w:r>
          </w:p>
          <w:p w14:paraId="4F70805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Projektuje receptę pomocną</w:t>
            </w:r>
            <w:r>
              <w:rPr>
                <w:rFonts w:ascii="Times New Roman" w:hAnsi="Times New Roman" w:cs="Times New Roman"/>
              </w:rPr>
              <w:br/>
              <w:t>w dochowaniu czystości przez współczesną młodzież.</w:t>
            </w:r>
          </w:p>
          <w:p w14:paraId="29F9733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Uzasadnia, dlaczego dziewiąte przykazanie dotyczy także troski o czystość.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5A90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Troszczy się o czystość w wieku dojrzewania.</w:t>
            </w:r>
          </w:p>
          <w:p w14:paraId="76F20CD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Modli się o wierność małżonków i trwałość małżeństw.</w:t>
            </w:r>
          </w:p>
          <w:p w14:paraId="3EE28C4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Kształtuje w sobie postawę przebaczania osobom, które nie dotrzymują przysięgi małżeńskiej.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BB431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Analiza tekstu, rozmowa kierowana, opowiadanie, drama, praca</w:t>
            </w:r>
            <w:r>
              <w:rPr>
                <w:rFonts w:ascii="Times New Roman" w:hAnsi="Times New Roman" w:cs="Times New Roman"/>
              </w:rPr>
              <w:br/>
              <w:t>z podręcznikiem, praca z kartami pracy, krótki wykład, recepta, list.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C8B13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Pismo Święte, podręcznik ucznia, karty pracy, Youcat, Internet, projektor, komputer.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0387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analiza tekstów, hierarchia wartości wybranych bohaterów literackich.</w:t>
            </w:r>
          </w:p>
          <w:p w14:paraId="6763CC2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Wychowanie do życia w rodzinie: wychowanie do miłości</w:t>
            </w:r>
            <w:r>
              <w:rPr>
                <w:rFonts w:ascii="Times New Roman" w:hAnsi="Times New Roman" w:cs="Times New Roman"/>
              </w:rPr>
              <w:br/>
              <w:t>i wierności, motywy zawierania małżeństwa oraz czynniki warunkujące trwałość</w:t>
            </w:r>
            <w:r>
              <w:rPr>
                <w:rFonts w:ascii="Times New Roman" w:hAnsi="Times New Roman" w:cs="Times New Roman"/>
              </w:rPr>
              <w:br/>
              <w:t xml:space="preserve">i powodzenie relacji małżeńskiej i rodzinnej, zagrożenia, problemy i trudności okresu dojrzewania, pojęcia związane z seksualnością: </w:t>
            </w:r>
            <w:r>
              <w:rPr>
                <w:rFonts w:ascii="Times New Roman" w:hAnsi="Times New Roman" w:cs="Times New Roman"/>
              </w:rPr>
              <w:lastRenderedPageBreak/>
              <w:t>męskość, kobiecość, komplementar-</w:t>
            </w:r>
            <w:r>
              <w:rPr>
                <w:rFonts w:ascii="Times New Roman" w:hAnsi="Times New Roman" w:cs="Times New Roman"/>
              </w:rPr>
              <w:br/>
              <w:t>ność, miłość, wartość, małżeństwo, rodzicielstwo, odpowiedzialność, komunikowanie uczuć.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AFB15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C.7.</w:t>
            </w:r>
          </w:p>
        </w:tc>
      </w:tr>
      <w:tr w:rsidR="008473B1" w14:paraId="0A6843CF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8644D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CC6BA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Ani żadnej rzeczy...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07E7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Omówienie dziesiątego przykazania Dekalogu.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1BF6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</w:t>
            </w:r>
            <w:r>
              <w:rPr>
                <w:rFonts w:ascii="Times New Roman" w:hAnsi="Times New Roman" w:cs="Times New Roman"/>
              </w:rPr>
              <w:br/>
              <w:t>w jaki sposób chrześcijanie powinni podchodzić do rzeczy materialnych.</w:t>
            </w:r>
          </w:p>
          <w:p w14:paraId="78E9AB0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 zobowiązania, jakie wynikają</w:t>
            </w:r>
            <w:r>
              <w:rPr>
                <w:rFonts w:ascii="Times New Roman" w:hAnsi="Times New Roman" w:cs="Times New Roman"/>
              </w:rPr>
              <w:br/>
              <w:t>z dziesiątego przykazania Dekalogu.</w:t>
            </w:r>
          </w:p>
          <w:p w14:paraId="375279F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Wylicza skutki, jakie może pociągać za sobą nadmierne pragnienie dóbr materialnych.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CE31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Analizuje fragmenty Pisma Świętego (Wj 20,17; Dz 4,34-35; 5,1-9).</w:t>
            </w:r>
          </w:p>
          <w:p w14:paraId="59411A0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Opisuje sytuacje, w których człowiek wyrządza krzywdę drugiemu człowiekowi</w:t>
            </w:r>
            <w:r>
              <w:rPr>
                <w:rFonts w:ascii="Times New Roman" w:hAnsi="Times New Roman" w:cs="Times New Roman"/>
              </w:rPr>
              <w:br/>
              <w:t>i przysłania mu Boga.</w:t>
            </w:r>
          </w:p>
          <w:p w14:paraId="3190B11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Projektuje zasady postępowania, którymi powinien kierować się chrześcijanin</w:t>
            </w:r>
            <w:r>
              <w:rPr>
                <w:rFonts w:ascii="Times New Roman" w:hAnsi="Times New Roman" w:cs="Times New Roman"/>
              </w:rPr>
              <w:br/>
              <w:t>w zdobywaniu dóbr materialnych.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6E02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Kieruje się w życiu hierarchią wartości wynikającą</w:t>
            </w:r>
            <w:r>
              <w:rPr>
                <w:rFonts w:ascii="Times New Roman" w:hAnsi="Times New Roman" w:cs="Times New Roman"/>
              </w:rPr>
              <w:br/>
              <w:t>z wiary.</w:t>
            </w:r>
          </w:p>
          <w:p w14:paraId="32320A5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Szanuje rzeczy własne</w:t>
            </w:r>
            <w:r>
              <w:rPr>
                <w:rFonts w:ascii="Times New Roman" w:hAnsi="Times New Roman" w:cs="Times New Roman"/>
              </w:rPr>
              <w:br/>
              <w:t>i cudze.</w:t>
            </w:r>
          </w:p>
          <w:p w14:paraId="44C4759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Stara się żyć słowami św. Jana Pawła II: „Trzeba bardziej być niż mieć”.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FF999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Analiza tekstu, rozmowa kierowana, opowiadanie, praca</w:t>
            </w:r>
            <w:r>
              <w:rPr>
                <w:rFonts w:ascii="Times New Roman" w:hAnsi="Times New Roman" w:cs="Times New Roman"/>
              </w:rPr>
              <w:br/>
              <w:t>z podręcznikiem, praca z kartami pracy, krótki wykład, notatka, projekcja reportażu</w:t>
            </w:r>
            <w:r>
              <w:rPr>
                <w:rFonts w:ascii="Times New Roman" w:hAnsi="Times New Roman" w:cs="Times New Roman"/>
              </w:rPr>
              <w:br/>
              <w:t>i prezentacji multimedialnej.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730F6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Pismo Święte, podręcznik ucznia, karty pracy, KKKK, Internet, projektor, komputer, reportaż pt. </w:t>
            </w:r>
            <w:r>
              <w:rPr>
                <w:rFonts w:ascii="Times New Roman" w:hAnsi="Times New Roman" w:cs="Times New Roman"/>
                <w:i/>
                <w:iCs/>
              </w:rPr>
              <w:t>Dekalog X</w:t>
            </w:r>
            <w:r>
              <w:rPr>
                <w:rFonts w:ascii="Times New Roman" w:hAnsi="Times New Roman" w:cs="Times New Roman"/>
              </w:rPr>
              <w:t>,</w:t>
            </w:r>
          </w:p>
          <w:p w14:paraId="0D9E00B2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prezentacja multimedialna.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D706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analiza tekstów, tworzenie spójnych wypowiedzi ustnych, hierarchia wartości wybranych bohaterów literackich.</w:t>
            </w:r>
          </w:p>
          <w:p w14:paraId="2A1DDAB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Wychowanie do życia w rodzinie: szacunek do cudzej własności, podział obowiązków, uczciwa praca.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B5F6A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C.7.</w:t>
            </w:r>
          </w:p>
        </w:tc>
      </w:tr>
      <w:tr w:rsidR="008473B1" w14:paraId="00A4D9D2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E1358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90B2F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Bóg zawsze obecny</w:t>
            </w:r>
            <w:r>
              <w:rPr>
                <w:rFonts w:ascii="Times New Roman" w:hAnsi="Times New Roman" w:cs="Times New Roman"/>
                <w:bCs/>
              </w:rPr>
              <w:br/>
              <w:t>w historii człowieka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ED95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 istoty i etapów historii zbawienia.</w:t>
            </w:r>
          </w:p>
          <w:p w14:paraId="4C950BE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 ży</w:t>
            </w:r>
            <w:r>
              <w:rPr>
                <w:rFonts w:ascii="Times New Roman" w:hAnsi="Times New Roman" w:cs="Times New Roman"/>
              </w:rPr>
              <w:lastRenderedPageBreak/>
              <w:t>cia sakramentalne-</w:t>
            </w:r>
            <w:r>
              <w:rPr>
                <w:rFonts w:ascii="Times New Roman" w:hAnsi="Times New Roman" w:cs="Times New Roman"/>
              </w:rPr>
              <w:br/>
              <w:t>go jako drogi do zbawienia.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6EF0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Wskazuje na najważniejsze wydarzenia</w:t>
            </w:r>
            <w:r>
              <w:rPr>
                <w:rFonts w:ascii="Times New Roman" w:hAnsi="Times New Roman" w:cs="Times New Roman"/>
              </w:rPr>
              <w:br/>
              <w:t>z historii Polski.</w:t>
            </w:r>
          </w:p>
          <w:p w14:paraId="783C529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Definiuje termin </w:t>
            </w:r>
            <w:r>
              <w:rPr>
                <w:rFonts w:ascii="Times New Roman" w:hAnsi="Times New Roman" w:cs="Times New Roman"/>
              </w:rPr>
              <w:lastRenderedPageBreak/>
              <w:t>„historia zbawienia”</w:t>
            </w:r>
            <w:r>
              <w:rPr>
                <w:rFonts w:ascii="Times New Roman" w:hAnsi="Times New Roman" w:cs="Times New Roman"/>
              </w:rPr>
              <w:br/>
              <w:t>i omawia jej etapy.</w:t>
            </w:r>
          </w:p>
          <w:p w14:paraId="3D38E7B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 najważniejsze wydarzenia zbawcze czasów Starego i Nowego Testamentu.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DF2F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Analizuje najważniejsze wydarzenia zbawcze Starego i Nowego Testamentu.</w:t>
            </w:r>
          </w:p>
          <w:p w14:paraId="56FF540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Wyjaśnia, że paruzja to powtórne przyjście Chrystusa na ziemię.</w:t>
            </w:r>
          </w:p>
          <w:p w14:paraId="1C48AB3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</w:t>
            </w:r>
            <w:r>
              <w:rPr>
                <w:rFonts w:ascii="Times New Roman" w:hAnsi="Times New Roman" w:cs="Times New Roman"/>
              </w:rPr>
              <w:br/>
              <w:t>z pamięci wszystkie sakramenty święte we właściwej kolejności.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D998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Wskazuje na zależność pomiędzy przyjmowa-</w:t>
            </w:r>
            <w:r>
              <w:rPr>
                <w:rFonts w:ascii="Times New Roman" w:hAnsi="Times New Roman" w:cs="Times New Roman"/>
              </w:rPr>
              <w:br/>
              <w:t>niem sakramentów a dą</w:t>
            </w:r>
            <w:r>
              <w:rPr>
                <w:rFonts w:ascii="Times New Roman" w:hAnsi="Times New Roman" w:cs="Times New Roman"/>
              </w:rPr>
              <w:lastRenderedPageBreak/>
              <w:t>żeniem do zbawienia.</w:t>
            </w:r>
          </w:p>
          <w:p w14:paraId="12569DA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Dba</w:t>
            </w:r>
            <w:r>
              <w:rPr>
                <w:rFonts w:ascii="Times New Roman" w:hAnsi="Times New Roman" w:cs="Times New Roman"/>
              </w:rPr>
              <w:br/>
              <w:t>o własną tożsamość jako katolika.</w:t>
            </w:r>
          </w:p>
          <w:p w14:paraId="1FEA63C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Dziękuje Bogu za dziedzictwo Starego</w:t>
            </w:r>
            <w:r>
              <w:rPr>
                <w:rFonts w:ascii="Times New Roman" w:hAnsi="Times New Roman" w:cs="Times New Roman"/>
              </w:rPr>
              <w:br/>
              <w:t>i Nowego Testamentu oraz za dziedzictwo Kościoła.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1F8BE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Analiza tekstu biblijnego, praca z podręcznikiem, elementy wykładu, rozmowa kierowana, pro</w:t>
            </w:r>
            <w:r>
              <w:rPr>
                <w:rFonts w:ascii="Times New Roman" w:hAnsi="Times New Roman" w:cs="Times New Roman"/>
              </w:rPr>
              <w:lastRenderedPageBreak/>
              <w:t>jekcja filmu, prezentacja multimedialna.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0871D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Pismo Święte, podręcznik ucznia, karty pracy, Internet, projektor, komputer, pliki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lastRenderedPageBreak/>
              <w:t>z filmem, prezentacją</w:t>
            </w:r>
            <w:r>
              <w:rPr>
                <w:rFonts w:ascii="Times New Roman" w:hAnsi="Times New Roman" w:cs="Times New Roman"/>
              </w:rPr>
              <w:br/>
              <w:t>i piosenką, ewentualnie świeca.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C213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Język polski: czytanie ze zrozumieniem</w:t>
            </w:r>
            <w:r>
              <w:rPr>
                <w:rFonts w:ascii="Times New Roman" w:hAnsi="Times New Roman" w:cs="Times New Roman"/>
              </w:rPr>
              <w:br/>
              <w:t>i interpretacja tekstów dotyczących historii i kultury polskiej.</w:t>
            </w:r>
          </w:p>
          <w:p w14:paraId="1CD28E2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Historia: najważniejsze wydarzenia</w:t>
            </w:r>
            <w:r>
              <w:rPr>
                <w:rFonts w:ascii="Times New Roman" w:hAnsi="Times New Roman" w:cs="Times New Roman"/>
              </w:rPr>
              <w:br/>
              <w:t>z historii Polski.</w:t>
            </w:r>
          </w:p>
          <w:p w14:paraId="54A5165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Słownictwo religijne: zbawienie, historia zbawienia, etapy historii zbawienia, paruzja.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7A23C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A.5.</w:t>
            </w:r>
          </w:p>
          <w:p w14:paraId="28F7B755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A.11.</w:t>
            </w:r>
          </w:p>
          <w:p w14:paraId="4241020F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A.13.</w:t>
            </w:r>
          </w:p>
          <w:p w14:paraId="52F8CC8B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B.3.</w:t>
            </w:r>
          </w:p>
          <w:p w14:paraId="2DCBDB32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E.2.</w:t>
            </w:r>
          </w:p>
        </w:tc>
      </w:tr>
      <w:tr w:rsidR="008473B1" w14:paraId="1B6BBF62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4F9CC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FDCE8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Izrael narodem wybranym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A6E6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 Izraela jako narodu wybranego przez Boga.</w:t>
            </w:r>
          </w:p>
          <w:p w14:paraId="6BAA08C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Kształto-</w:t>
            </w:r>
            <w:r>
              <w:rPr>
                <w:rFonts w:ascii="Times New Roman" w:hAnsi="Times New Roman" w:cs="Times New Roman"/>
              </w:rPr>
              <w:br/>
              <w:t>wanie</w:t>
            </w:r>
            <w:r>
              <w:rPr>
                <w:rFonts w:ascii="Times New Roman" w:hAnsi="Times New Roman" w:cs="Times New Roman"/>
              </w:rPr>
              <w:br/>
              <w:t>w uczniach postawy wdzięczności za dziedzictwo Starego Testamentu.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FD6A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Charakteryzuje stosunek narodu wybranego do Boga, samego siebie i innych ludów.</w:t>
            </w:r>
          </w:p>
          <w:p w14:paraId="617B3B4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Uzasadnia, że Izrael jest narodem wybranym.</w:t>
            </w:r>
          </w:p>
          <w:p w14:paraId="4F9D246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 nazwy najważniejszych świąt żydowskich.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B2E1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Argumentuje, że kto spotyka Jezusa, spotyka judaizm.</w:t>
            </w:r>
          </w:p>
          <w:p w14:paraId="2873B63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że antysemityzm jest grzechem.</w:t>
            </w:r>
          </w:p>
          <w:p w14:paraId="7A224CF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kiedy w Kościele obchodzony jest Dzień Judaizmu.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FC30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Zachowuje szacunek wobec wyznawców judaizmu.</w:t>
            </w:r>
          </w:p>
          <w:p w14:paraId="5918A90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Rozwija</w:t>
            </w:r>
            <w:r>
              <w:rPr>
                <w:rFonts w:ascii="Times New Roman" w:hAnsi="Times New Roman" w:cs="Times New Roman"/>
              </w:rPr>
              <w:br/>
              <w:t>w sobie postawę tolerancji</w:t>
            </w:r>
            <w:r>
              <w:rPr>
                <w:rFonts w:ascii="Times New Roman" w:hAnsi="Times New Roman" w:cs="Times New Roman"/>
              </w:rPr>
              <w:br/>
              <w:t>i dialogu.</w:t>
            </w:r>
          </w:p>
          <w:p w14:paraId="221A073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Dziękuje Bogu za dziedzictwo Starego Testamentu.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41C0D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Analiza tekstu biblijnego, praca z podręcznikiem, elementy wykładu, projekcja obrazów i zdjęć, odtworzenie piosenki 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Izrael </w:t>
            </w:r>
            <w:r>
              <w:rPr>
                <w:rFonts w:ascii="Times New Roman" w:hAnsi="Times New Roman" w:cs="Times New Roman"/>
              </w:rPr>
              <w:t xml:space="preserve">zespołu Fioretti, odtworzenie fragmentu filmu </w:t>
            </w:r>
            <w:r>
              <w:rPr>
                <w:rFonts w:ascii="Times New Roman" w:hAnsi="Times New Roman" w:cs="Times New Roman"/>
                <w:i/>
                <w:iCs/>
              </w:rPr>
              <w:t>XXV Dzień Judaizmu w Kościele katolickim</w:t>
            </w:r>
            <w:r>
              <w:rPr>
                <w:rFonts w:ascii="Times New Roman" w:hAnsi="Times New Roman" w:cs="Times New Roman"/>
                <w:i/>
                <w:iCs/>
              </w:rPr>
              <w:br/>
              <w:t>w Polsce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512B6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Pismo Święte, podręcznik ucznia, karty pracy, projektor, komputer, prezentacja multimedialna, piosenka 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Izrael </w:t>
            </w:r>
            <w:r>
              <w:rPr>
                <w:rFonts w:ascii="Times New Roman" w:hAnsi="Times New Roman" w:cs="Times New Roman"/>
              </w:rPr>
              <w:t xml:space="preserve">zespołu Fioretti, fragment filmu </w:t>
            </w:r>
            <w:r>
              <w:rPr>
                <w:rFonts w:ascii="Times New Roman" w:hAnsi="Times New Roman" w:cs="Times New Roman"/>
                <w:i/>
                <w:iCs/>
              </w:rPr>
              <w:t>XXV Dzień Judaizmu</w:t>
            </w:r>
            <w:r>
              <w:rPr>
                <w:rFonts w:ascii="Times New Roman" w:hAnsi="Times New Roman" w:cs="Times New Roman"/>
                <w:i/>
                <w:iCs/>
              </w:rPr>
              <w:br/>
              <w:t>w Kościele katolickim</w:t>
            </w:r>
            <w:r>
              <w:rPr>
                <w:rFonts w:ascii="Times New Roman" w:hAnsi="Times New Roman" w:cs="Times New Roman"/>
                <w:i/>
                <w:iCs/>
              </w:rPr>
              <w:br/>
              <w:t>w Polsce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BB0D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czytanie ze zrozumieniem</w:t>
            </w:r>
            <w:r>
              <w:rPr>
                <w:rFonts w:ascii="Times New Roman" w:hAnsi="Times New Roman" w:cs="Times New Roman"/>
              </w:rPr>
              <w:br/>
              <w:t>i interpretacja tekstów na temat Izraela jako narodu wybranego.</w:t>
            </w:r>
          </w:p>
          <w:p w14:paraId="5AAC61C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Historia: nawiązanie do dziejów Izraela (monoteizm żydowski, wydarzenia</w:t>
            </w:r>
            <w:r>
              <w:rPr>
                <w:rFonts w:ascii="Times New Roman" w:hAnsi="Times New Roman" w:cs="Times New Roman"/>
              </w:rPr>
              <w:br/>
              <w:t>z historii Izraela, kult świątynny, Holokaust).</w:t>
            </w:r>
          </w:p>
          <w:p w14:paraId="222FED2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Wiedza</w:t>
            </w:r>
            <w:r>
              <w:rPr>
                <w:rFonts w:ascii="Times New Roman" w:hAnsi="Times New Roman" w:cs="Times New Roman"/>
              </w:rPr>
              <w:br/>
              <w:t>o społeczeństwie: definicja narodu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lastRenderedPageBreak/>
              <w:t>i czynniki narodotwórcze, symbole narodowe, omówienie polskich</w:t>
            </w:r>
            <w:r>
              <w:rPr>
                <w:rFonts w:ascii="Times New Roman" w:hAnsi="Times New Roman" w:cs="Times New Roman"/>
              </w:rPr>
              <w:br/>
              <w:t>i żydowskich symboli narodowych.</w:t>
            </w:r>
          </w:p>
          <w:p w14:paraId="23AAC80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Muzyka: wysłuchanie pieśni 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Izrael </w:t>
            </w:r>
            <w:r>
              <w:rPr>
                <w:rFonts w:ascii="Times New Roman" w:hAnsi="Times New Roman" w:cs="Times New Roman"/>
              </w:rPr>
              <w:t>zespołu Fioretti.</w:t>
            </w:r>
          </w:p>
          <w:p w14:paraId="69C908A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Słownictwo religijne: naród wybrany, przymierze, judaizm, Żyd, antysemityzm.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E4436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A.12.</w:t>
            </w:r>
          </w:p>
        </w:tc>
      </w:tr>
      <w:tr w:rsidR="008473B1" w14:paraId="7B63FC24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9DE6F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6F4E9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Pan Jezus – Mojżesz Nowego Przymierza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E450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 Jezusa Chrystusa jako Nowego Mojżesza wypełniające-</w:t>
            </w:r>
            <w:r>
              <w:rPr>
                <w:rFonts w:ascii="Times New Roman" w:hAnsi="Times New Roman" w:cs="Times New Roman"/>
              </w:rPr>
              <w:br/>
              <w:t>go Prawo przez miłość.</w:t>
            </w:r>
          </w:p>
          <w:p w14:paraId="294B8BE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Pogłębienie wiadomości na temat życia, działalności i nauczania Jezusa Chrystusa.</w:t>
            </w:r>
          </w:p>
          <w:p w14:paraId="52427BF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Przedstawie-</w:t>
            </w:r>
            <w:r>
              <w:rPr>
                <w:rFonts w:ascii="Times New Roman" w:hAnsi="Times New Roman" w:cs="Times New Roman"/>
              </w:rPr>
              <w:br/>
              <w:t>nie jedności Starego</w:t>
            </w:r>
            <w:r>
              <w:rPr>
                <w:rFonts w:ascii="Times New Roman" w:hAnsi="Times New Roman" w:cs="Times New Roman"/>
              </w:rPr>
              <w:br/>
              <w:t xml:space="preserve">i Nowego </w:t>
            </w:r>
            <w:r>
              <w:rPr>
                <w:rFonts w:ascii="Times New Roman" w:hAnsi="Times New Roman" w:cs="Times New Roman"/>
              </w:rPr>
              <w:lastRenderedPageBreak/>
              <w:t>Przymierza.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9F61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Wymienia podobieństwa między Mojżeszem a Chrystusem.</w:t>
            </w:r>
          </w:p>
          <w:p w14:paraId="3C83926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że w osobie Chrystusa wypełnia się „całe Prawo i Prorocy”.</w:t>
            </w:r>
          </w:p>
          <w:p w14:paraId="1E94210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 sens Jezusowej interpretacji przykazań Starego Prawa.</w:t>
            </w:r>
          </w:p>
          <w:p w14:paraId="33C4F34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Opowiada, na czym polega nowość i wartość Paschy Chrystusa.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682F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Ukazuje zależność: Moj-</w:t>
            </w:r>
            <w:r>
              <w:rPr>
                <w:rFonts w:ascii="Times New Roman" w:hAnsi="Times New Roman" w:cs="Times New Roman"/>
              </w:rPr>
              <w:br/>
              <w:t>żesz – Chrystus, zapowiedź – wypełnienie.</w:t>
            </w:r>
          </w:p>
          <w:p w14:paraId="65CA840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że w przykazaniu miłości Boga</w:t>
            </w:r>
            <w:r>
              <w:rPr>
                <w:rFonts w:ascii="Times New Roman" w:hAnsi="Times New Roman" w:cs="Times New Roman"/>
              </w:rPr>
              <w:br/>
              <w:t>i bliźniego zawiera się istota Dekalogu.</w:t>
            </w:r>
          </w:p>
          <w:p w14:paraId="25382C5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Podkreśla znaczenie wewnętrznej motywacji</w:t>
            </w:r>
            <w:r>
              <w:rPr>
                <w:rFonts w:ascii="Times New Roman" w:hAnsi="Times New Roman" w:cs="Times New Roman"/>
              </w:rPr>
              <w:br/>
              <w:t>w zachowywaniu przykazań.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A65C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Kształtuje swoje życie w oparciu o ewangeliczne błogosławień-</w:t>
            </w:r>
            <w:r>
              <w:rPr>
                <w:rFonts w:ascii="Times New Roman" w:hAnsi="Times New Roman" w:cs="Times New Roman"/>
              </w:rPr>
              <w:br/>
              <w:t>stwa.</w:t>
            </w:r>
          </w:p>
          <w:p w14:paraId="64EFE23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Odkrywa wartość Dekalogu</w:t>
            </w:r>
            <w:r>
              <w:rPr>
                <w:rFonts w:ascii="Times New Roman" w:hAnsi="Times New Roman" w:cs="Times New Roman"/>
              </w:rPr>
              <w:br/>
              <w:t>i przestrzega go ze względu na miłość do Boga i ludzi.</w:t>
            </w:r>
          </w:p>
          <w:p w14:paraId="61C5CD6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Podejmuje refleksję nad osobistym zaangażowa-</w:t>
            </w:r>
            <w:r>
              <w:rPr>
                <w:rFonts w:ascii="Times New Roman" w:hAnsi="Times New Roman" w:cs="Times New Roman"/>
              </w:rPr>
              <w:br/>
              <w:t>niem w prze-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lastRenderedPageBreak/>
              <w:t>strzeganie Bożych przykazań.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64441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Praca z tekstem biblijnym, rozmowa kierowana, burza mózgów, odtworzenie</w:t>
            </w:r>
          </w:p>
          <w:p w14:paraId="7A556F44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filmu, odtworzenie</w:t>
            </w:r>
            <w:r>
              <w:rPr>
                <w:rFonts w:ascii="Times New Roman" w:hAnsi="Times New Roman" w:cs="Times New Roman"/>
              </w:rPr>
              <w:br/>
              <w:t>i analiza tekstu piosenki, elementy wykładu, rachunek</w:t>
            </w:r>
          </w:p>
          <w:p w14:paraId="3A9A7512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sumienia, uzupełnianie kart pracy.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A06A2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Pismo Święte, podręcznik ucznia, karty pracy, komputer, projektor, film</w:t>
            </w:r>
          </w:p>
          <w:p w14:paraId="142D5F8D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Góra Błogosławieństw – Ziemia Święta</w:t>
            </w:r>
            <w:r>
              <w:rPr>
                <w:rFonts w:ascii="Times New Roman" w:hAnsi="Times New Roman" w:cs="Times New Roman"/>
              </w:rPr>
              <w:t>, fotografie wybranych szczytów,</w:t>
            </w:r>
          </w:p>
          <w:p w14:paraId="2BB770E0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kartki</w:t>
            </w:r>
            <w:r>
              <w:rPr>
                <w:rFonts w:ascii="Times New Roman" w:hAnsi="Times New Roman" w:cs="Times New Roman"/>
              </w:rPr>
              <w:br/>
              <w:t>z opisanymi wydarzeniami</w:t>
            </w:r>
            <w:r>
              <w:rPr>
                <w:rFonts w:ascii="Times New Roman" w:hAnsi="Times New Roman" w:cs="Times New Roman"/>
              </w:rPr>
              <w:br/>
              <w:t>z życia Mojżesza i Jezusa, magnesy, tekst</w:t>
            </w:r>
          </w:p>
          <w:p w14:paraId="3772143F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piosenki </w:t>
            </w:r>
            <w:r>
              <w:rPr>
                <w:rFonts w:ascii="Times New Roman" w:hAnsi="Times New Roman" w:cs="Times New Roman"/>
                <w:i/>
                <w:iCs/>
              </w:rPr>
              <w:t>Osiem Błogosławieństw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F8AA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czytanie ze zrozumieniem</w:t>
            </w:r>
            <w:r>
              <w:rPr>
                <w:rFonts w:ascii="Times New Roman" w:hAnsi="Times New Roman" w:cs="Times New Roman"/>
              </w:rPr>
              <w:br/>
              <w:t>i interpretacja tekstów Pisma Świętego.</w:t>
            </w:r>
          </w:p>
          <w:p w14:paraId="6DF80E3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Geografia: nawiązanie do geografii Ziemi Świętej (góra Synaj, Góra Błogosławieństw).</w:t>
            </w:r>
          </w:p>
          <w:p w14:paraId="604698D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Muzyka: wysłuchanie</w:t>
            </w:r>
            <w:r>
              <w:rPr>
                <w:rFonts w:ascii="Times New Roman" w:hAnsi="Times New Roman" w:cs="Times New Roman"/>
              </w:rPr>
              <w:br/>
              <w:t xml:space="preserve">i analiza piosenki </w:t>
            </w:r>
            <w:r>
              <w:rPr>
                <w:rFonts w:ascii="Times New Roman" w:hAnsi="Times New Roman" w:cs="Times New Roman"/>
                <w:i/>
                <w:iCs/>
              </w:rPr>
              <w:t>Osiem Błogosławieństw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0F616A5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Słownictwo religijne: Mojżesz, Dekalog, figura, wypełnienie, błogosławieństwa.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A1C7F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A.13.</w:t>
            </w:r>
          </w:p>
        </w:tc>
      </w:tr>
      <w:tr w:rsidR="008473B1" w14:paraId="2459F424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CE046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4A62F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Chrześcijań-</w:t>
            </w:r>
            <w:r>
              <w:rPr>
                <w:rFonts w:ascii="Times New Roman" w:hAnsi="Times New Roman" w:cs="Times New Roman"/>
                <w:bCs/>
              </w:rPr>
              <w:br/>
              <w:t>stwo</w:t>
            </w:r>
            <w:r>
              <w:rPr>
                <w:rFonts w:ascii="Times New Roman" w:hAnsi="Times New Roman" w:cs="Times New Roman"/>
                <w:bCs/>
              </w:rPr>
              <w:br/>
              <w:t>a judaizm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8413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 relacji między chrześcijań-</w:t>
            </w:r>
            <w:r>
              <w:rPr>
                <w:rFonts w:ascii="Times New Roman" w:hAnsi="Times New Roman" w:cs="Times New Roman"/>
              </w:rPr>
              <w:br/>
              <w:t>stwem</w:t>
            </w:r>
            <w:r>
              <w:rPr>
                <w:rFonts w:ascii="Times New Roman" w:hAnsi="Times New Roman" w:cs="Times New Roman"/>
              </w:rPr>
              <w:br/>
              <w:t>a judaizmem.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B13F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co to znaczy, że chrześcijaństwo</w:t>
            </w:r>
            <w:r>
              <w:rPr>
                <w:rFonts w:ascii="Times New Roman" w:hAnsi="Times New Roman" w:cs="Times New Roman"/>
              </w:rPr>
              <w:br/>
              <w:t>i judaizm mają wspólne korzenie.</w:t>
            </w:r>
          </w:p>
          <w:p w14:paraId="3E1A49B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 charakterystyczne elementy judaizmu.</w:t>
            </w:r>
          </w:p>
          <w:p w14:paraId="118AE0E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co łączy wyznawców judaizmu</w:t>
            </w:r>
            <w:r>
              <w:rPr>
                <w:rFonts w:ascii="Times New Roman" w:hAnsi="Times New Roman" w:cs="Times New Roman"/>
              </w:rPr>
              <w:br/>
              <w:t>i chrześcijan.</w:t>
            </w:r>
          </w:p>
          <w:p w14:paraId="17E2B53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Opowiada</w:t>
            </w:r>
            <w:r>
              <w:rPr>
                <w:rFonts w:ascii="Times New Roman" w:hAnsi="Times New Roman" w:cs="Times New Roman"/>
              </w:rPr>
              <w:br/>
              <w:t>o Holokauście.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EDAC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dlaczego wyznawców judaizmu można nazwać w pewnym sensie starszymi braćmi w wierze chrześcijan.</w:t>
            </w:r>
          </w:p>
          <w:p w14:paraId="3F2B7E9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Projektuje prezentację multimedialną na temat wybranych zwyczajów i tradycji żydowskich.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494E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Zachowuje szacunek wobec wyznawców judaizmu.</w:t>
            </w:r>
          </w:p>
          <w:p w14:paraId="7EF1ACF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Przeciwsta-</w:t>
            </w:r>
            <w:r>
              <w:rPr>
                <w:rFonts w:ascii="Times New Roman" w:hAnsi="Times New Roman" w:cs="Times New Roman"/>
              </w:rPr>
              <w:br/>
              <w:t>wia się antysemityz-</w:t>
            </w:r>
            <w:r>
              <w:rPr>
                <w:rFonts w:ascii="Times New Roman" w:hAnsi="Times New Roman" w:cs="Times New Roman"/>
              </w:rPr>
              <w:br/>
              <w:t>mowi.</w:t>
            </w:r>
          </w:p>
          <w:p w14:paraId="1885AFB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Rozwija postawę dialogu i pamięta,</w:t>
            </w:r>
            <w:r>
              <w:rPr>
                <w:rFonts w:ascii="Times New Roman" w:hAnsi="Times New Roman" w:cs="Times New Roman"/>
              </w:rPr>
              <w:br/>
              <w:t>że w celu wzajemnego poznania</w:t>
            </w:r>
            <w:r>
              <w:rPr>
                <w:rFonts w:ascii="Times New Roman" w:hAnsi="Times New Roman" w:cs="Times New Roman"/>
              </w:rPr>
              <w:br/>
              <w:t>i pokojowego współistnienia tych religii</w:t>
            </w:r>
            <w:r>
              <w:rPr>
                <w:rFonts w:ascii="Times New Roman" w:hAnsi="Times New Roman" w:cs="Times New Roman"/>
              </w:rPr>
              <w:br/>
              <w:t>w Kościele katolickim</w:t>
            </w:r>
            <w:r>
              <w:rPr>
                <w:rFonts w:ascii="Times New Roman" w:hAnsi="Times New Roman" w:cs="Times New Roman"/>
              </w:rPr>
              <w:br/>
              <w:t>17 stycznia jest obchodzony Dzień Judaizmu.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3C9FD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Rozmowa kierowana, analiza tekstu, diagram, praca</w:t>
            </w:r>
            <w:r>
              <w:rPr>
                <w:rFonts w:ascii="Times New Roman" w:hAnsi="Times New Roman" w:cs="Times New Roman"/>
              </w:rPr>
              <w:br/>
              <w:t>z podręcznikiem, praca z kartami pracy, krótki wykład, projekcja prezentacji multimedialnej, notatka.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8D112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Pismo Święte, podręcznik ucznia, karty pracy, prezentacja multimedialna, projektor, komputer, fragment książki św. Jana Pawła II </w:t>
            </w:r>
            <w:r>
              <w:rPr>
                <w:rFonts w:ascii="Times New Roman" w:hAnsi="Times New Roman" w:cs="Times New Roman"/>
                <w:i/>
                <w:iCs/>
              </w:rPr>
              <w:t>Przekroczyć próg nadziei</w:t>
            </w:r>
            <w:r>
              <w:rPr>
                <w:rFonts w:ascii="Times New Roman" w:hAnsi="Times New Roman" w:cs="Times New Roman"/>
              </w:rPr>
              <w:t>, fragment Listu pasterskiego Episkopatu Polski z okazji</w:t>
            </w:r>
            <w:r>
              <w:rPr>
                <w:rFonts w:ascii="Times New Roman" w:hAnsi="Times New Roman" w:cs="Times New Roman"/>
              </w:rPr>
              <w:br/>
              <w:t xml:space="preserve">25. rocznicy ogłoszenia soborowej Deklaracji 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Nostra aetate </w:t>
            </w:r>
            <w:r>
              <w:rPr>
                <w:rFonts w:ascii="Times New Roman" w:hAnsi="Times New Roman" w:cs="Times New Roman"/>
              </w:rPr>
              <w:t>na niedzielę</w:t>
            </w:r>
            <w:r>
              <w:rPr>
                <w:rFonts w:ascii="Times New Roman" w:hAnsi="Times New Roman" w:cs="Times New Roman"/>
              </w:rPr>
              <w:br/>
              <w:t>20 stycznia</w:t>
            </w:r>
          </w:p>
          <w:p w14:paraId="39595111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1991 r.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7D57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>Język polski: Żyd w literaturze – postać Jankiela</w:t>
            </w:r>
            <w:r>
              <w:rPr>
                <w:rFonts w:ascii="Times New Roman" w:hAnsi="Times New Roman" w:cs="Times New Roman"/>
              </w:rPr>
              <w:br/>
              <w:t xml:space="preserve">w 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Panu Tadeuszu </w:t>
            </w:r>
            <w:r>
              <w:rPr>
                <w:rFonts w:ascii="Times New Roman" w:hAnsi="Times New Roman" w:cs="Times New Roman"/>
              </w:rPr>
              <w:t>A. Mickiewicza, świadectwo</w:t>
            </w:r>
            <w:r>
              <w:rPr>
                <w:rFonts w:ascii="Times New Roman" w:hAnsi="Times New Roman" w:cs="Times New Roman"/>
              </w:rPr>
              <w:br/>
              <w:t xml:space="preserve">z książki św. Jana Pawła II </w:t>
            </w:r>
            <w:r>
              <w:rPr>
                <w:rFonts w:ascii="Times New Roman" w:hAnsi="Times New Roman" w:cs="Times New Roman"/>
                <w:i/>
                <w:iCs/>
              </w:rPr>
              <w:t>Przekroczyć próg nadziei</w:t>
            </w:r>
            <w:r>
              <w:rPr>
                <w:rFonts w:ascii="Times New Roman" w:hAnsi="Times New Roman" w:cs="Times New Roman"/>
              </w:rPr>
              <w:t>, problematyka Holokaustu</w:t>
            </w:r>
            <w:r>
              <w:rPr>
                <w:rFonts w:ascii="Times New Roman" w:hAnsi="Times New Roman" w:cs="Times New Roman"/>
              </w:rPr>
              <w:br/>
              <w:t>w literaturze, tworzenie spójnych wypowiedzi ustnych i pisemnych.</w:t>
            </w:r>
          </w:p>
          <w:p w14:paraId="2015EDD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>Historia: cywilizacje Starożytnego Wschodu: Izrael, historia życia Ireny Sendlerowej.</w:t>
            </w:r>
          </w:p>
          <w:p w14:paraId="0452D56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Słownictwo religijne: religia, judaizm, Żyd, Tora, Talmud, synagoga, Jom Kippur, Pascha, antysemityzm, Holokaust.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1D15E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F.3.</w:t>
            </w:r>
          </w:p>
        </w:tc>
      </w:tr>
      <w:tr w:rsidR="008473B1" w14:paraId="47224E6A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7DF9F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38.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AA8BC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Chrześcijań-</w:t>
            </w:r>
            <w:r>
              <w:rPr>
                <w:rFonts w:ascii="Times New Roman" w:hAnsi="Times New Roman" w:cs="Times New Roman"/>
                <w:bCs/>
              </w:rPr>
              <w:br/>
              <w:t>stwo a islam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8033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 podobieństw</w:t>
            </w:r>
            <w:r>
              <w:rPr>
                <w:rFonts w:ascii="Times New Roman" w:hAnsi="Times New Roman" w:cs="Times New Roman"/>
              </w:rPr>
              <w:br/>
              <w:t>i różnic między chrześcijań-</w:t>
            </w:r>
            <w:r>
              <w:rPr>
                <w:rFonts w:ascii="Times New Roman" w:hAnsi="Times New Roman" w:cs="Times New Roman"/>
              </w:rPr>
              <w:br/>
              <w:t>stwem</w:t>
            </w:r>
            <w:r>
              <w:rPr>
                <w:rFonts w:ascii="Times New Roman" w:hAnsi="Times New Roman" w:cs="Times New Roman"/>
              </w:rPr>
              <w:br/>
              <w:t>a islamem.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F794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Charakteryzuje islam.</w:t>
            </w:r>
          </w:p>
          <w:p w14:paraId="573C195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 najważniejsze warunki pokojowego współistnienia chrześcijaństwa i islamu.</w:t>
            </w:r>
          </w:p>
          <w:p w14:paraId="37A41CA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 nazwę świętej księgi islamu.</w:t>
            </w:r>
          </w:p>
          <w:p w14:paraId="2DED1A6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Określa główne obowiązki, które spoczywają na wyznawcach islamu.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A971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Podaje podobieństwa</w:t>
            </w:r>
            <w:r>
              <w:rPr>
                <w:rFonts w:ascii="Times New Roman" w:hAnsi="Times New Roman" w:cs="Times New Roman"/>
              </w:rPr>
              <w:br/>
              <w:t>i różnice między chrześcijaństwem</w:t>
            </w:r>
            <w:r>
              <w:rPr>
                <w:rFonts w:ascii="Times New Roman" w:hAnsi="Times New Roman" w:cs="Times New Roman"/>
              </w:rPr>
              <w:br/>
              <w:t>i islamem.</w:t>
            </w:r>
          </w:p>
          <w:p w14:paraId="2322431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Tłumaczy, że Dzień Islamu jest czasem modlitwy, wzajemnego poznawania się</w:t>
            </w:r>
            <w:r>
              <w:rPr>
                <w:rFonts w:ascii="Times New Roman" w:hAnsi="Times New Roman" w:cs="Times New Roman"/>
              </w:rPr>
              <w:br/>
              <w:t>i troski o dobro wspólne.</w:t>
            </w:r>
          </w:p>
          <w:p w14:paraId="7475849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Opowiada</w:t>
            </w:r>
            <w:r>
              <w:rPr>
                <w:rFonts w:ascii="Times New Roman" w:hAnsi="Times New Roman" w:cs="Times New Roman"/>
              </w:rPr>
              <w:br/>
              <w:t>o współczesnych relacjach między chrześcijaństwem</w:t>
            </w:r>
            <w:r>
              <w:rPr>
                <w:rFonts w:ascii="Times New Roman" w:hAnsi="Times New Roman" w:cs="Times New Roman"/>
              </w:rPr>
              <w:br/>
              <w:t>i islamem.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C01D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Okazuje szacunek wyznawcom islamu.</w:t>
            </w:r>
          </w:p>
          <w:p w14:paraId="598ED06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Dba</w:t>
            </w:r>
            <w:r>
              <w:rPr>
                <w:rFonts w:ascii="Times New Roman" w:hAnsi="Times New Roman" w:cs="Times New Roman"/>
              </w:rPr>
              <w:br/>
              <w:t>o własną tożsamość jako katolika.</w:t>
            </w:r>
          </w:p>
          <w:p w14:paraId="56DD9D3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Rozwija postawę dialogu i pamięta, że po zakończeniu Tygodnia Modlitw</w:t>
            </w:r>
            <w:r>
              <w:rPr>
                <w:rFonts w:ascii="Times New Roman" w:hAnsi="Times New Roman" w:cs="Times New Roman"/>
              </w:rPr>
              <w:br/>
              <w:t>o Jedność Chrześcijan Kościół katolicki</w:t>
            </w:r>
            <w:r>
              <w:rPr>
                <w:rFonts w:ascii="Times New Roman" w:hAnsi="Times New Roman" w:cs="Times New Roman"/>
              </w:rPr>
              <w:br/>
              <w:t>w Polsce obchodzi Dzień Islamu (26 stycznia).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6123E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Opowiadanie, rozmowa kierowana, analiza tekstu, diagram, praca</w:t>
            </w:r>
            <w:r>
              <w:rPr>
                <w:rFonts w:ascii="Times New Roman" w:hAnsi="Times New Roman" w:cs="Times New Roman"/>
              </w:rPr>
              <w:br/>
              <w:t>z podręcznikiem, praca z kartami pracy, krótki wykład, projekcja prezentacji multimedialnej, notatka.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68946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Podręcznik ucznia, karty pracy, prezentacja multimedialna, projektor, komputer.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D177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wyszukiwanie</w:t>
            </w:r>
            <w:r>
              <w:rPr>
                <w:rFonts w:ascii="Times New Roman" w:hAnsi="Times New Roman" w:cs="Times New Roman"/>
              </w:rPr>
              <w:br/>
              <w:t>w tekście</w:t>
            </w:r>
            <w:r>
              <w:rPr>
                <w:rFonts w:ascii="Times New Roman" w:hAnsi="Times New Roman" w:cs="Times New Roman"/>
              </w:rPr>
              <w:br/>
              <w:t xml:space="preserve">i porządkowanie potrzebnych informacji </w:t>
            </w:r>
            <w:r>
              <w:rPr>
                <w:rFonts w:ascii="Times New Roman" w:hAnsi="Times New Roman" w:cs="Times New Roman"/>
              </w:rPr>
              <w:br/>
              <w:t>o religiach świata, tworzenie spójnych wypowiedzi ustnych</w:t>
            </w:r>
            <w:r>
              <w:rPr>
                <w:rFonts w:ascii="Times New Roman" w:hAnsi="Times New Roman" w:cs="Times New Roman"/>
              </w:rPr>
              <w:br/>
              <w:t>i pisemnych.</w:t>
            </w:r>
          </w:p>
          <w:p w14:paraId="09DA5D0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Historia: świat islamu – zasięg ekspansji arabskiej i wpływ cywilizacji muzułmańskiej na Europę, podstawowe zasady i symbole islamu, szacunek dla ludzi innych religii i wyznań – stosunki wyznaniowe</w:t>
            </w:r>
            <w:r>
              <w:rPr>
                <w:rFonts w:ascii="Times New Roman" w:hAnsi="Times New Roman" w:cs="Times New Roman"/>
              </w:rPr>
              <w:br/>
              <w:t>i narodowościowe w Rzeczpospolitej Obojga Narodów.</w:t>
            </w:r>
          </w:p>
          <w:p w14:paraId="192F370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Słownictwo religijne: religia, islam, Koran, muzułmanin, Mekka.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FA3F9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F.3.</w:t>
            </w:r>
          </w:p>
        </w:tc>
      </w:tr>
      <w:tr w:rsidR="008473B1" w14:paraId="031D048D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712E0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BD11A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Chrześcijań-</w:t>
            </w:r>
            <w:r>
              <w:rPr>
                <w:rFonts w:ascii="Times New Roman" w:hAnsi="Times New Roman" w:cs="Times New Roman"/>
                <w:bCs/>
              </w:rPr>
              <w:br/>
              <w:t>stwo</w:t>
            </w:r>
          </w:p>
          <w:p w14:paraId="18618EFD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a religie</w:t>
            </w:r>
            <w:r>
              <w:rPr>
                <w:rFonts w:ascii="Times New Roman" w:hAnsi="Times New Roman" w:cs="Times New Roman"/>
                <w:bCs/>
              </w:rPr>
              <w:br/>
            </w:r>
            <w:r>
              <w:rPr>
                <w:rFonts w:ascii="Times New Roman" w:hAnsi="Times New Roman" w:cs="Times New Roman"/>
                <w:bCs/>
              </w:rPr>
              <w:lastRenderedPageBreak/>
              <w:t>i filozofie Dalekiego Wschodu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750C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Omówienie religii Dalekiego Wschodu.</w:t>
            </w:r>
          </w:p>
          <w:p w14:paraId="20A1FBF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Ukazanie różnic pomiędzy chrześcijań-</w:t>
            </w:r>
            <w:r>
              <w:rPr>
                <w:rFonts w:ascii="Times New Roman" w:hAnsi="Times New Roman" w:cs="Times New Roman"/>
              </w:rPr>
              <w:br/>
              <w:t>stwem</w:t>
            </w:r>
            <w:r>
              <w:rPr>
                <w:rFonts w:ascii="Times New Roman" w:hAnsi="Times New Roman" w:cs="Times New Roman"/>
              </w:rPr>
              <w:br/>
              <w:t>a religiami Dalekiego Wschodu.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B21E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Wymienia religie i filozofie Dalekiego Wschodu.</w:t>
            </w:r>
          </w:p>
          <w:p w14:paraId="3A6023C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Charakteryzuje buddyzm.</w:t>
            </w:r>
          </w:p>
          <w:p w14:paraId="1548B3F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Opowiada</w:t>
            </w:r>
            <w:r>
              <w:rPr>
                <w:rFonts w:ascii="Times New Roman" w:hAnsi="Times New Roman" w:cs="Times New Roman"/>
              </w:rPr>
              <w:br/>
              <w:t>o hinduizmie.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C5AD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Analizuje fragmenty </w:t>
            </w:r>
            <w:r>
              <w:rPr>
                <w:rFonts w:ascii="Times New Roman" w:hAnsi="Times New Roman" w:cs="Times New Roman"/>
                <w:iCs/>
              </w:rPr>
              <w:t>Deklaracji</w:t>
            </w:r>
            <w:r>
              <w:rPr>
                <w:rFonts w:ascii="Times New Roman" w:hAnsi="Times New Roman" w:cs="Times New Roman"/>
                <w:iCs/>
              </w:rPr>
              <w:br/>
              <w:t xml:space="preserve">o stosunku Kościoła do religii </w:t>
            </w:r>
            <w:r>
              <w:rPr>
                <w:rFonts w:ascii="Times New Roman" w:hAnsi="Times New Roman" w:cs="Times New Roman"/>
                <w:iCs/>
              </w:rPr>
              <w:lastRenderedPageBreak/>
              <w:t xml:space="preserve">niechrześcijańskich 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Nostra aetate </w:t>
            </w:r>
            <w:r>
              <w:rPr>
                <w:rFonts w:ascii="Times New Roman" w:hAnsi="Times New Roman" w:cs="Times New Roman"/>
              </w:rPr>
              <w:t>Soboru Watykańskiego II (nr 1 i 2).</w:t>
            </w:r>
          </w:p>
          <w:p w14:paraId="3DA6346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Wskazuje na różnice pomiędzy chrześcijaństwem i religiami Dalekiego Wschodu (np. hinduizmem, buddyzmem).</w:t>
            </w:r>
          </w:p>
          <w:p w14:paraId="2C358A7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Opisuje jedną</w:t>
            </w:r>
            <w:r>
              <w:rPr>
                <w:rFonts w:ascii="Times New Roman" w:hAnsi="Times New Roman" w:cs="Times New Roman"/>
              </w:rPr>
              <w:br/>
              <w:t>z następujących religii lub filozofii: konfucjanizm, taoizm, szintoizm.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DEDC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Zachowuje szacunek wobec wyznaw</w:t>
            </w:r>
            <w:r>
              <w:rPr>
                <w:rFonts w:ascii="Times New Roman" w:hAnsi="Times New Roman" w:cs="Times New Roman"/>
              </w:rPr>
              <w:lastRenderedPageBreak/>
              <w:t>ców innych religii.</w:t>
            </w:r>
          </w:p>
          <w:p w14:paraId="3A675FA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Zachowuje ostrożność wobec duchowości Dalekiego Wschodu ze względu na jej niebezpieczeń-</w:t>
            </w:r>
            <w:r>
              <w:rPr>
                <w:rFonts w:ascii="Times New Roman" w:hAnsi="Times New Roman" w:cs="Times New Roman"/>
              </w:rPr>
              <w:br/>
              <w:t>stwo.</w:t>
            </w:r>
          </w:p>
          <w:p w14:paraId="2ACE6A2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Dba</w:t>
            </w:r>
            <w:r>
              <w:rPr>
                <w:rFonts w:ascii="Times New Roman" w:hAnsi="Times New Roman" w:cs="Times New Roman"/>
              </w:rPr>
              <w:br/>
              <w:t>o własną tożsamość jako katolika.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A5E9C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Świadectwo, rozmowa kierowana, analiza tekstu, diagram, praca </w:t>
            </w:r>
            <w:r>
              <w:rPr>
                <w:rFonts w:ascii="Times New Roman" w:hAnsi="Times New Roman" w:cs="Times New Roman"/>
              </w:rPr>
              <w:lastRenderedPageBreak/>
              <w:t>z podręcznikiem, praca z kartami pracy, krótki wykład, projekcja prezentacji multimedialnej, notatka.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C72B8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Podręcznik ucznia, karty pracy, prezentacja multimedialna, </w:t>
            </w:r>
            <w:r>
              <w:rPr>
                <w:rFonts w:ascii="Times New Roman" w:hAnsi="Times New Roman" w:cs="Times New Roman"/>
                <w:iCs/>
              </w:rPr>
              <w:lastRenderedPageBreak/>
              <w:t>Deklaracja</w:t>
            </w:r>
            <w:r>
              <w:rPr>
                <w:rFonts w:ascii="Times New Roman" w:hAnsi="Times New Roman" w:cs="Times New Roman"/>
                <w:iCs/>
              </w:rPr>
              <w:br/>
              <w:t>o stosunku Kościoła do religii niechrześcijań-</w:t>
            </w:r>
            <w:r>
              <w:rPr>
                <w:rFonts w:ascii="Times New Roman" w:hAnsi="Times New Roman" w:cs="Times New Roman"/>
                <w:iCs/>
              </w:rPr>
              <w:br/>
              <w:t xml:space="preserve">skich </w:t>
            </w:r>
            <w:r>
              <w:rPr>
                <w:rFonts w:ascii="Times New Roman" w:hAnsi="Times New Roman" w:cs="Times New Roman"/>
                <w:i/>
                <w:iCs/>
              </w:rPr>
              <w:t>Nostra aetate</w:t>
            </w:r>
            <w:r>
              <w:rPr>
                <w:rFonts w:ascii="Times New Roman" w:hAnsi="Times New Roman" w:cs="Times New Roman"/>
                <w:iCs/>
              </w:rPr>
              <w:t xml:space="preserve">, </w:t>
            </w:r>
            <w:r>
              <w:rPr>
                <w:rFonts w:ascii="Times New Roman" w:hAnsi="Times New Roman" w:cs="Times New Roman"/>
              </w:rPr>
              <w:t>projektor, komputer.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9D3D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Język polski: wyszukiwanie</w:t>
            </w:r>
            <w:r>
              <w:rPr>
                <w:rFonts w:ascii="Times New Roman" w:hAnsi="Times New Roman" w:cs="Times New Roman"/>
              </w:rPr>
              <w:br/>
              <w:t>w tekście</w:t>
            </w:r>
            <w:r>
              <w:rPr>
                <w:rFonts w:ascii="Times New Roman" w:hAnsi="Times New Roman" w:cs="Times New Roman"/>
              </w:rPr>
              <w:br/>
              <w:t xml:space="preserve">i porządkowanie </w:t>
            </w:r>
            <w:r>
              <w:rPr>
                <w:rFonts w:ascii="Times New Roman" w:hAnsi="Times New Roman" w:cs="Times New Roman"/>
              </w:rPr>
              <w:lastRenderedPageBreak/>
              <w:t>potrzebnych informacji</w:t>
            </w:r>
            <w:r>
              <w:rPr>
                <w:rFonts w:ascii="Times New Roman" w:hAnsi="Times New Roman" w:cs="Times New Roman"/>
              </w:rPr>
              <w:br/>
              <w:t>o religiach świata, tworzenie spójnych wypowiedzi ustnych</w:t>
            </w:r>
            <w:r>
              <w:rPr>
                <w:rFonts w:ascii="Times New Roman" w:hAnsi="Times New Roman" w:cs="Times New Roman"/>
              </w:rPr>
              <w:br/>
              <w:t>i pisemnych.</w:t>
            </w:r>
          </w:p>
          <w:p w14:paraId="56708E2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Historia: podstawowe zasady i symbole islamu, szacunek dla ludzi innych religii i wyznań.</w:t>
            </w:r>
          </w:p>
          <w:p w14:paraId="370A976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Słownictwo religijne: religia, filozofia, buddyzm, hinduizm, konfucjanizm, taoizm, szintoizm.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03D51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F.3.</w:t>
            </w:r>
          </w:p>
        </w:tc>
      </w:tr>
      <w:tr w:rsidR="008473B1" w14:paraId="38E66A8C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44A93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DA978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Sekty zagrożeniem</w:t>
            </w:r>
          </w:p>
          <w:p w14:paraId="198B36AE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dla wiary</w:t>
            </w:r>
            <w:r>
              <w:rPr>
                <w:rFonts w:ascii="Times New Roman" w:hAnsi="Times New Roman" w:cs="Times New Roman"/>
                <w:bCs/>
              </w:rPr>
              <w:br/>
              <w:t>i życia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D707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Wskazanie charakterys-</w:t>
            </w:r>
            <w:r>
              <w:rPr>
                <w:rFonts w:ascii="Times New Roman" w:hAnsi="Times New Roman" w:cs="Times New Roman"/>
              </w:rPr>
              <w:br/>
              <w:t>tycznych cech sekty.</w:t>
            </w:r>
          </w:p>
          <w:p w14:paraId="5A8FD14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 zagrożeń ze strony sekt.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D7BE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czym jest sekta.</w:t>
            </w:r>
          </w:p>
          <w:p w14:paraId="4F66E2D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Wskazuje na konsekwencje przynależności do sekt.</w:t>
            </w:r>
          </w:p>
          <w:p w14:paraId="391A675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że przynależność do sekt jest wynikiem fałszywego obrazu Boga.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A744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jaka jest właściwa postawa chrześcijanina wobec sekt.</w:t>
            </w:r>
          </w:p>
          <w:p w14:paraId="574AB5A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Zdobywa wiedzę służącą pogłębianiu wiary.</w:t>
            </w:r>
          </w:p>
          <w:p w14:paraId="6828CCC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Przytacza argumenty wymieniane przez wierzących w dyskusjach</w:t>
            </w:r>
            <w:r>
              <w:rPr>
                <w:rFonts w:ascii="Times New Roman" w:hAnsi="Times New Roman" w:cs="Times New Roman"/>
              </w:rPr>
              <w:br/>
              <w:t>z przedstawicielami współczesnego ateizmu.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4856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Zachowuje czujność wobec propozycji sekt.</w:t>
            </w:r>
          </w:p>
          <w:p w14:paraId="5FBD654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Dba o wzrost wiary i żyje według jej zasad – słucha słowa Bożego i przyjmuje sakramenty święte.</w:t>
            </w:r>
          </w:p>
          <w:p w14:paraId="7FE23CF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Stawia Boga na pierwszym </w:t>
            </w:r>
            <w:r>
              <w:rPr>
                <w:rFonts w:ascii="Times New Roman" w:hAnsi="Times New Roman" w:cs="Times New Roman"/>
              </w:rPr>
              <w:lastRenderedPageBreak/>
              <w:t>miejscu</w:t>
            </w:r>
            <w:r>
              <w:rPr>
                <w:rFonts w:ascii="Times New Roman" w:hAnsi="Times New Roman" w:cs="Times New Roman"/>
              </w:rPr>
              <w:br/>
              <w:t>w swoim życiu.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A9DFD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Rozmowa kierowana, praca z podręcznikiem, burza mózgów.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BB1ED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Pismo Święte, podręcznik ucznia, karty pracy, projektor i komputer, tablica, kreda, czyste kartki, przybory do pisania</w:t>
            </w:r>
            <w:r>
              <w:rPr>
                <w:rFonts w:ascii="Times New Roman" w:hAnsi="Times New Roman" w:cs="Times New Roman"/>
              </w:rPr>
              <w:br/>
              <w:t>i rysowania.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5A1B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wykorzystanie elementów retoryki w przygotowaniu do dyskusji z członkami sekt i osobami nieugruntowanymi w wierze.</w:t>
            </w:r>
          </w:p>
          <w:p w14:paraId="2D19FAC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Wychowanie do życia w rodzinie: wychowanie do wiary, miłości i szacunku do przykazań Bożych.</w:t>
            </w:r>
          </w:p>
          <w:p w14:paraId="58B612C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Słownictwo religijne: sekta, guru, zagrożenie duchowe, niewiara.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AA059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F.3.</w:t>
            </w:r>
          </w:p>
        </w:tc>
      </w:tr>
      <w:tr w:rsidR="008473B1" w14:paraId="43A6750E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24C21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F94EF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Poza Kościołem </w:t>
            </w:r>
          </w:p>
          <w:p w14:paraId="0E8173E9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nie ma zbawienia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8786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 Kościoła jako powszechnego sakramentu zbawienia.</w:t>
            </w:r>
          </w:p>
          <w:p w14:paraId="523EE6B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Kształtowa-</w:t>
            </w:r>
            <w:r>
              <w:rPr>
                <w:rFonts w:ascii="Times New Roman" w:hAnsi="Times New Roman" w:cs="Times New Roman"/>
              </w:rPr>
              <w:br/>
              <w:t>nie postawy wdzięczności za dar zbawienia otrzymany</w:t>
            </w:r>
            <w:r>
              <w:rPr>
                <w:rFonts w:ascii="Times New Roman" w:hAnsi="Times New Roman" w:cs="Times New Roman"/>
              </w:rPr>
              <w:br/>
              <w:t>w Kościele.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5231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na czym polega zbawienie dokonane przez Jezusa Chrystusa.</w:t>
            </w:r>
          </w:p>
          <w:p w14:paraId="75C0F15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 środki zbawcze obecne w Kościele.</w:t>
            </w:r>
          </w:p>
          <w:p w14:paraId="05F68BD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Poprawnie tłumaczy stwierdzenie: poza Kościołem nie ma zbawienia.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F81A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Określa związek między przynależnością do Kościoła</w:t>
            </w:r>
            <w:r>
              <w:rPr>
                <w:rFonts w:ascii="Times New Roman" w:hAnsi="Times New Roman" w:cs="Times New Roman"/>
              </w:rPr>
              <w:br/>
              <w:t>a zbawieniem.</w:t>
            </w:r>
          </w:p>
          <w:p w14:paraId="10FDFFF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że w świetle zbawczego posłannictwa Kościoła możliwe jest zbawienie niekatolików.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1A32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Dziękuje za łaskę wiary</w:t>
            </w:r>
            <w:r>
              <w:rPr>
                <w:rFonts w:ascii="Times New Roman" w:hAnsi="Times New Roman" w:cs="Times New Roman"/>
              </w:rPr>
              <w:br/>
              <w:t>i dar zbawienia otrzymany w Kościele.</w:t>
            </w:r>
          </w:p>
          <w:p w14:paraId="05EE36F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Aktywnie angażuje się</w:t>
            </w:r>
            <w:r>
              <w:rPr>
                <w:rFonts w:ascii="Times New Roman" w:hAnsi="Times New Roman" w:cs="Times New Roman"/>
              </w:rPr>
              <w:br/>
              <w:t>w życie wspólnoty Kościoła.</w:t>
            </w:r>
          </w:p>
          <w:p w14:paraId="1EBF62F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Modli się za dzieło misyjne Kościoła.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58C22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Praca z tekstem, rozmowa kierowana, odtworzenie filmu, odtworzenie</w:t>
            </w:r>
            <w:r>
              <w:rPr>
                <w:rFonts w:ascii="Times New Roman" w:hAnsi="Times New Roman" w:cs="Times New Roman"/>
              </w:rPr>
              <w:br/>
              <w:t>i analiza tekstu piosenki, elementy wykładu, prezentacja przygotowanych pomocy dydaktycznych, kontrolowane korzystanie</w:t>
            </w:r>
            <w:r>
              <w:rPr>
                <w:rFonts w:ascii="Times New Roman" w:hAnsi="Times New Roman" w:cs="Times New Roman"/>
              </w:rPr>
              <w:br/>
              <w:t>z telefonu komórkowego, uzupełnianie kart pracy.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DB05F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Pismo Święte, podręcznik ucznia, karty pracy, Youcat, komputer, projektor, telefony komórkowe, film </w:t>
            </w:r>
            <w:r>
              <w:rPr>
                <w:rFonts w:ascii="Times New Roman" w:hAnsi="Times New Roman" w:cs="Times New Roman"/>
                <w:i/>
                <w:iCs/>
              </w:rPr>
              <w:t>Czy poza Kościołem nie ma zbawienia?</w:t>
            </w:r>
            <w:r>
              <w:rPr>
                <w:rFonts w:ascii="Times New Roman" w:hAnsi="Times New Roman" w:cs="Times New Roman"/>
              </w:rPr>
              <w:t xml:space="preserve">, piosenka </w:t>
            </w:r>
            <w:r>
              <w:rPr>
                <w:rFonts w:ascii="Times New Roman" w:hAnsi="Times New Roman" w:cs="Times New Roman"/>
                <w:i/>
                <w:iCs/>
              </w:rPr>
              <w:t>Abba, Ojcze</w:t>
            </w:r>
            <w:r>
              <w:rPr>
                <w:rFonts w:ascii="Times New Roman" w:hAnsi="Times New Roman" w:cs="Times New Roman"/>
              </w:rPr>
              <w:t xml:space="preserve">, zdjęcie ukazujące 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Tryptyk siedmiu sakramentów </w:t>
            </w:r>
            <w:r>
              <w:rPr>
                <w:rFonts w:ascii="Times New Roman" w:hAnsi="Times New Roman" w:cs="Times New Roman"/>
              </w:rPr>
              <w:t>Rogiera van der Weydena, zdjęcie papieża.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3F2F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czytanie ze zrozumieniem</w:t>
            </w:r>
            <w:r>
              <w:rPr>
                <w:rFonts w:ascii="Times New Roman" w:hAnsi="Times New Roman" w:cs="Times New Roman"/>
              </w:rPr>
              <w:br/>
              <w:t>i interpretacja tekstów dotyczących zbawienia</w:t>
            </w:r>
            <w:r>
              <w:rPr>
                <w:rFonts w:ascii="Times New Roman" w:hAnsi="Times New Roman" w:cs="Times New Roman"/>
              </w:rPr>
              <w:br/>
              <w:t>w Kościele.</w:t>
            </w:r>
          </w:p>
          <w:p w14:paraId="328BFDD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Historia: nawiązanie do starożytności chrześcijańskiej (korzenie stwierdzenia: poza Kościołem nie ma zbawienia).</w:t>
            </w:r>
          </w:p>
          <w:p w14:paraId="3F96D9D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Informatyka: korzystanie</w:t>
            </w:r>
            <w:r>
              <w:rPr>
                <w:rFonts w:ascii="Times New Roman" w:hAnsi="Times New Roman" w:cs="Times New Roman"/>
              </w:rPr>
              <w:br/>
              <w:t>z nawigacji internetowej</w:t>
            </w:r>
            <w:r>
              <w:rPr>
                <w:rFonts w:ascii="Times New Roman" w:hAnsi="Times New Roman" w:cs="Times New Roman"/>
              </w:rPr>
              <w:br/>
              <w:t>w celu wyznaczenia tras przejazdu.</w:t>
            </w:r>
          </w:p>
          <w:p w14:paraId="193094A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Muzyka: wysłuchanie</w:t>
            </w:r>
            <w:r>
              <w:rPr>
                <w:rFonts w:ascii="Times New Roman" w:hAnsi="Times New Roman" w:cs="Times New Roman"/>
              </w:rPr>
              <w:br/>
              <w:t xml:space="preserve">i analiza pieśni </w:t>
            </w:r>
            <w:r>
              <w:rPr>
                <w:rFonts w:ascii="Times New Roman" w:hAnsi="Times New Roman" w:cs="Times New Roman"/>
                <w:i/>
                <w:iCs/>
              </w:rPr>
              <w:t>Abba, Ojcze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77C427B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Słownictwo religijne: Kościół, zbawienie, kręgi przynależności do Kościoła.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41E73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E.2.</w:t>
            </w:r>
          </w:p>
          <w:p w14:paraId="5980F792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F.3.</w:t>
            </w:r>
          </w:p>
        </w:tc>
      </w:tr>
      <w:tr w:rsidR="008473B1" w14:paraId="63792800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56BD5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42.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6AABC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Nieomylność</w:t>
            </w:r>
          </w:p>
          <w:p w14:paraId="44B0DEC4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papieża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ED16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 roli papieża</w:t>
            </w:r>
            <w:r>
              <w:rPr>
                <w:rFonts w:ascii="Times New Roman" w:hAnsi="Times New Roman" w:cs="Times New Roman"/>
              </w:rPr>
              <w:br/>
              <w:t>w życiu Kościoła.</w:t>
            </w:r>
          </w:p>
          <w:p w14:paraId="6094523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Zapoznanie uczniów</w:t>
            </w:r>
            <w:r>
              <w:rPr>
                <w:rFonts w:ascii="Times New Roman" w:hAnsi="Times New Roman" w:cs="Times New Roman"/>
              </w:rPr>
              <w:br/>
              <w:t>z dogmatem</w:t>
            </w:r>
            <w:r>
              <w:rPr>
                <w:rFonts w:ascii="Times New Roman" w:hAnsi="Times New Roman" w:cs="Times New Roman"/>
              </w:rPr>
              <w:br/>
              <w:t>o nieomylności papieskiej.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2836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Wskazuje teksty biblijne na temat wyjątkowej roli Szymona Piotra w gronie Dwunastu, potwierdzające prymat św. Piotra i jego zadania</w:t>
            </w:r>
            <w:r>
              <w:rPr>
                <w:rFonts w:ascii="Times New Roman" w:hAnsi="Times New Roman" w:cs="Times New Roman"/>
              </w:rPr>
              <w:br/>
              <w:t>w Kościele.</w:t>
            </w:r>
          </w:p>
          <w:p w14:paraId="081829E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Podaje genezę dogmatu</w:t>
            </w:r>
            <w:r>
              <w:rPr>
                <w:rFonts w:ascii="Times New Roman" w:hAnsi="Times New Roman" w:cs="Times New Roman"/>
              </w:rPr>
              <w:br/>
              <w:t>o nieomylności papieskiej.</w:t>
            </w:r>
          </w:p>
          <w:p w14:paraId="220CB68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na czym polega dogmat</w:t>
            </w:r>
            <w:r>
              <w:rPr>
                <w:rFonts w:ascii="Times New Roman" w:hAnsi="Times New Roman" w:cs="Times New Roman"/>
              </w:rPr>
              <w:br/>
              <w:t>o nieomylności papieskiej.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2F53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Wskazuje zakres dogmatu</w:t>
            </w:r>
            <w:r>
              <w:rPr>
                <w:rFonts w:ascii="Times New Roman" w:hAnsi="Times New Roman" w:cs="Times New Roman"/>
              </w:rPr>
              <w:br/>
              <w:t>o nieomylności papieskiej.</w:t>
            </w:r>
          </w:p>
          <w:p w14:paraId="3E46243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Podaje argumenty przemawiające za potrzebą przyjęcia nauczania Kościoła.</w:t>
            </w:r>
          </w:p>
          <w:p w14:paraId="23E7EE4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Wydaje właściwe osądy.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DF32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Identyfikuje się</w:t>
            </w:r>
            <w:r>
              <w:rPr>
                <w:rFonts w:ascii="Times New Roman" w:hAnsi="Times New Roman" w:cs="Times New Roman"/>
              </w:rPr>
              <w:br/>
              <w:t>z nauczaniem Ojca Świętego.</w:t>
            </w:r>
          </w:p>
          <w:p w14:paraId="1355668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Podejmuje modlitwę za papieża.</w:t>
            </w:r>
          </w:p>
          <w:p w14:paraId="4E4AF03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Okazuje szacunek wobec Ojca Świętego.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EE133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Opowiadanie, analiza tekstu biblijnego, inscenizacja, pogadanka, wykład, metoda „Chciałbym powiedzieć na ten temat…”.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22C3C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Pismo Święte, podręcznik ucznia, karty pracy, plansza</w:t>
            </w:r>
            <w:r>
              <w:rPr>
                <w:rFonts w:ascii="Times New Roman" w:hAnsi="Times New Roman" w:cs="Times New Roman"/>
              </w:rPr>
              <w:br/>
              <w:t>z definicją nieomylności papieskiej.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7B0F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analiza tekstu, umiejętność argumentowania</w:t>
            </w:r>
            <w:r>
              <w:rPr>
                <w:rFonts w:ascii="Times New Roman" w:hAnsi="Times New Roman" w:cs="Times New Roman"/>
              </w:rPr>
              <w:br/>
              <w:t>w dyskusji.</w:t>
            </w:r>
          </w:p>
          <w:p w14:paraId="433C01C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Historia: ukazanie roli papiestwa</w:t>
            </w:r>
            <w:r>
              <w:rPr>
                <w:rFonts w:ascii="Times New Roman" w:hAnsi="Times New Roman" w:cs="Times New Roman"/>
              </w:rPr>
              <w:br/>
              <w:t>w pierwszych wiekach chrześcijaństwa, przedstawienie okoliczności ogłoszenia i treści dogmatu</w:t>
            </w:r>
            <w:r>
              <w:rPr>
                <w:rFonts w:ascii="Times New Roman" w:hAnsi="Times New Roman" w:cs="Times New Roman"/>
              </w:rPr>
              <w:br/>
              <w:t>o nieomylności papieskiej.</w:t>
            </w:r>
          </w:p>
          <w:p w14:paraId="701C8B7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Plastyka: rysowanie herbu papieskiego.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FA7E8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E.2.</w:t>
            </w:r>
          </w:p>
        </w:tc>
      </w:tr>
      <w:tr w:rsidR="008473B1" w14:paraId="38EB4513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07519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9058A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Katolicka nauka społeczna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6679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Zapoznanie z historią Kościoła</w:t>
            </w:r>
            <w:r>
              <w:rPr>
                <w:rFonts w:ascii="Times New Roman" w:hAnsi="Times New Roman" w:cs="Times New Roman"/>
              </w:rPr>
              <w:br/>
              <w:t>w kontekście jego troski</w:t>
            </w:r>
            <w:r>
              <w:rPr>
                <w:rFonts w:ascii="Times New Roman" w:hAnsi="Times New Roman" w:cs="Times New Roman"/>
              </w:rPr>
              <w:br/>
              <w:t>o godność osoby ludzkiej.</w:t>
            </w:r>
          </w:p>
          <w:p w14:paraId="4C70A0E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Ukazanie encykliki papieża Leona XIII 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Rerum novarum </w:t>
            </w:r>
            <w:r>
              <w:rPr>
                <w:rFonts w:ascii="Times New Roman" w:hAnsi="Times New Roman" w:cs="Times New Roman"/>
              </w:rPr>
              <w:t>jako kluczowego momentu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lastRenderedPageBreak/>
              <w:t>w powstaniu</w:t>
            </w:r>
            <w:r>
              <w:rPr>
                <w:rFonts w:ascii="Times New Roman" w:hAnsi="Times New Roman" w:cs="Times New Roman"/>
              </w:rPr>
              <w:br/>
              <w:t>i rozwoju katolickiej nauki społecznej.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9E60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Streszcza tekst biblijny ukazujący niesprawiedliwość społeczną</w:t>
            </w:r>
            <w:r>
              <w:rPr>
                <w:rFonts w:ascii="Times New Roman" w:hAnsi="Times New Roman" w:cs="Times New Roman"/>
              </w:rPr>
              <w:br/>
              <w:t>w czasach starotestamental-</w:t>
            </w:r>
            <w:r>
              <w:rPr>
                <w:rFonts w:ascii="Times New Roman" w:hAnsi="Times New Roman" w:cs="Times New Roman"/>
              </w:rPr>
              <w:br/>
              <w:t>nych.</w:t>
            </w:r>
          </w:p>
          <w:p w14:paraId="1D5B980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Przedstawia tekst Ewangelii wskazujący na troskę Pana Jezusa o osoby pogardzane</w:t>
            </w:r>
            <w:r>
              <w:rPr>
                <w:rFonts w:ascii="Times New Roman" w:hAnsi="Times New Roman" w:cs="Times New Roman"/>
              </w:rPr>
              <w:br/>
              <w:t xml:space="preserve">w społeczeństwie </w:t>
            </w:r>
            <w:r>
              <w:rPr>
                <w:rFonts w:ascii="Times New Roman" w:hAnsi="Times New Roman" w:cs="Times New Roman"/>
              </w:rPr>
              <w:lastRenderedPageBreak/>
              <w:t>i ich rolę</w:t>
            </w:r>
            <w:r>
              <w:rPr>
                <w:rFonts w:ascii="Times New Roman" w:hAnsi="Times New Roman" w:cs="Times New Roman"/>
              </w:rPr>
              <w:br/>
              <w:t>w głoszonym przez Niego królestwie Bożym.</w:t>
            </w:r>
          </w:p>
          <w:p w14:paraId="5DE32DF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na czym polegała troska Kościoła o godność człowieka</w:t>
            </w:r>
            <w:r>
              <w:rPr>
                <w:rFonts w:ascii="Times New Roman" w:hAnsi="Times New Roman" w:cs="Times New Roman"/>
              </w:rPr>
              <w:br/>
              <w:t>w poszczególnych epokach historycznych.</w:t>
            </w:r>
          </w:p>
          <w:p w14:paraId="6F66264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Przedstawia rolę encykliki </w:t>
            </w:r>
            <w:r>
              <w:rPr>
                <w:rFonts w:ascii="Times New Roman" w:hAnsi="Times New Roman" w:cs="Times New Roman"/>
                <w:i/>
                <w:iCs/>
              </w:rPr>
              <w:t>Rerum novarum</w:t>
            </w:r>
            <w:r>
              <w:rPr>
                <w:rFonts w:ascii="Times New Roman" w:hAnsi="Times New Roman" w:cs="Times New Roman"/>
                <w:i/>
                <w:iCs/>
              </w:rPr>
              <w:br/>
            </w:r>
            <w:r>
              <w:rPr>
                <w:rFonts w:ascii="Times New Roman" w:hAnsi="Times New Roman" w:cs="Times New Roman"/>
              </w:rPr>
              <w:t>w rozwoju katolickiej nauki społecznej.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766A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Wskazuje, jak troszczyć się o osoby potrzebujące.</w:t>
            </w:r>
          </w:p>
          <w:p w14:paraId="2E8B08D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Podaje argumenty</w:t>
            </w:r>
            <w:r>
              <w:rPr>
                <w:rFonts w:ascii="Times New Roman" w:hAnsi="Times New Roman" w:cs="Times New Roman"/>
              </w:rPr>
              <w:br/>
              <w:t>w dyskusji na temat roli Kościoła</w:t>
            </w:r>
            <w:r>
              <w:rPr>
                <w:rFonts w:ascii="Times New Roman" w:hAnsi="Times New Roman" w:cs="Times New Roman"/>
              </w:rPr>
              <w:br/>
              <w:t>w życiu społecznym.</w:t>
            </w:r>
          </w:p>
          <w:p w14:paraId="26DEDB9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 znanych społeczników chrześcijańskich z XIX w.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B5EF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Jest wrażliwy na potrzeby innych.</w:t>
            </w:r>
          </w:p>
          <w:p w14:paraId="3996F02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Okazuje szacunek wobec osób słabszych</w:t>
            </w:r>
            <w:r>
              <w:rPr>
                <w:rFonts w:ascii="Times New Roman" w:hAnsi="Times New Roman" w:cs="Times New Roman"/>
              </w:rPr>
              <w:br/>
              <w:t>w społeczeń-</w:t>
            </w:r>
            <w:r>
              <w:rPr>
                <w:rFonts w:ascii="Times New Roman" w:hAnsi="Times New Roman" w:cs="Times New Roman"/>
              </w:rPr>
              <w:br/>
              <w:t>stwie.</w:t>
            </w:r>
          </w:p>
          <w:p w14:paraId="6E884B3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Angażuje się w akcje charytatywne.</w:t>
            </w:r>
          </w:p>
          <w:p w14:paraId="7DBA02D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Staje</w:t>
            </w:r>
            <w:r>
              <w:rPr>
                <w:rFonts w:ascii="Times New Roman" w:hAnsi="Times New Roman" w:cs="Times New Roman"/>
              </w:rPr>
              <w:br/>
              <w:t>w obronie osób niesprawie-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lastRenderedPageBreak/>
              <w:t>dliwie traktowanych.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B3915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Rozmowa kierowana, krótki wykład, praca</w:t>
            </w:r>
            <w:r>
              <w:rPr>
                <w:rFonts w:ascii="Times New Roman" w:hAnsi="Times New Roman" w:cs="Times New Roman"/>
              </w:rPr>
              <w:br/>
              <w:t>w grupach.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9D224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Pismo Święte, podręcznik ucznia, karty pracy, kartki do pracy w grupach.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F7E0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umiejętność argumentcji</w:t>
            </w:r>
            <w:r>
              <w:rPr>
                <w:rFonts w:ascii="Times New Roman" w:hAnsi="Times New Roman" w:cs="Times New Roman"/>
              </w:rPr>
              <w:br/>
              <w:t>w dyskusji.</w:t>
            </w:r>
          </w:p>
          <w:p w14:paraId="2033A3C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Historia: ukazanie problemów społecznych</w:t>
            </w:r>
            <w:r>
              <w:rPr>
                <w:rFonts w:ascii="Times New Roman" w:hAnsi="Times New Roman" w:cs="Times New Roman"/>
              </w:rPr>
              <w:br/>
              <w:t>w poszczególnych epokach historycznych.</w:t>
            </w:r>
          </w:p>
          <w:p w14:paraId="781F923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Wiedza</w:t>
            </w:r>
            <w:r>
              <w:rPr>
                <w:rFonts w:ascii="Times New Roman" w:hAnsi="Times New Roman" w:cs="Times New Roman"/>
              </w:rPr>
              <w:br/>
              <w:t xml:space="preserve">o społeczeństwie: przedstawienie </w:t>
            </w:r>
            <w:r>
              <w:rPr>
                <w:rFonts w:ascii="Times New Roman" w:hAnsi="Times New Roman" w:cs="Times New Roman"/>
              </w:rPr>
              <w:lastRenderedPageBreak/>
              <w:t>koncepcji społecznych i politycznych na przestrzeni wieków.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A12C9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E.3.</w:t>
            </w:r>
          </w:p>
          <w:p w14:paraId="44EFA720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F.2.</w:t>
            </w:r>
          </w:p>
        </w:tc>
      </w:tr>
      <w:tr w:rsidR="008473B1" w14:paraId="065BCFBE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5CA90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8B5EE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Zadania chrześcijanina w życiu społecznym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8271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 zadań</w:t>
            </w:r>
            <w:r>
              <w:rPr>
                <w:rFonts w:ascii="Times New Roman" w:hAnsi="Times New Roman" w:cs="Times New Roman"/>
              </w:rPr>
              <w:br/>
              <w:t>i obowiązków chrześcijanina w życiu społecznym.</w:t>
            </w:r>
          </w:p>
          <w:p w14:paraId="48B100C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Zwrócenie uwagi na potrzebę wierności własnemu sumieniu</w:t>
            </w:r>
            <w:r>
              <w:rPr>
                <w:rFonts w:ascii="Times New Roman" w:hAnsi="Times New Roman" w:cs="Times New Roman"/>
              </w:rPr>
              <w:br/>
              <w:t>i Bożemu prawu.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71D6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 niektóre wypowiedzi św. Jana Pawła II świadczące o jego trosce o sprawy Ojczyzny.</w:t>
            </w:r>
          </w:p>
          <w:p w14:paraId="79AF7C6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Streszcza teksty biblijne ukazujące przykłady wierności Bożemu prawu.</w:t>
            </w:r>
          </w:p>
          <w:p w14:paraId="5C43D3D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na czym polega współodpowie-</w:t>
            </w:r>
            <w:r>
              <w:rPr>
                <w:rFonts w:ascii="Times New Roman" w:hAnsi="Times New Roman" w:cs="Times New Roman"/>
              </w:rPr>
              <w:br/>
              <w:t xml:space="preserve">dzialność za życie </w:t>
            </w:r>
            <w:r>
              <w:rPr>
                <w:rFonts w:ascii="Times New Roman" w:hAnsi="Times New Roman" w:cs="Times New Roman"/>
              </w:rPr>
              <w:lastRenderedPageBreak/>
              <w:t>społeczne.</w:t>
            </w:r>
          </w:p>
          <w:p w14:paraId="312355F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Opowiada historię młodzieży broniącej krzyży we Włoszczowie.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6DE8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Wyjaśnia, jak może uczestniczyć w obowiązkach życia społecznego.</w:t>
            </w:r>
          </w:p>
          <w:p w14:paraId="23B367B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Uzasadnia, że należy podejmować stosowne zadania społeczne.</w:t>
            </w:r>
          </w:p>
          <w:p w14:paraId="349E915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Śpiewa lub recytuje tekst piosenki religijnej pt. </w:t>
            </w:r>
            <w:r>
              <w:rPr>
                <w:rFonts w:ascii="Times New Roman" w:hAnsi="Times New Roman" w:cs="Times New Roman"/>
                <w:i/>
                <w:iCs/>
              </w:rPr>
              <w:t>Nie zdejmę Krzyża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9FFA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Identyfikuje się ze wspólnotą Kościoła i społeczeń-</w:t>
            </w:r>
            <w:r>
              <w:rPr>
                <w:rFonts w:ascii="Times New Roman" w:hAnsi="Times New Roman" w:cs="Times New Roman"/>
              </w:rPr>
              <w:br/>
              <w:t>stwem,</w:t>
            </w:r>
            <w:r>
              <w:rPr>
                <w:rFonts w:ascii="Times New Roman" w:hAnsi="Times New Roman" w:cs="Times New Roman"/>
              </w:rPr>
              <w:br/>
              <w:t>w którym żyje.</w:t>
            </w:r>
          </w:p>
          <w:p w14:paraId="4612B0F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Podejmuje wysiłek pracy na rzecz społeczeństwa i bierze odpowiedzial-</w:t>
            </w:r>
            <w:r>
              <w:rPr>
                <w:rFonts w:ascii="Times New Roman" w:hAnsi="Times New Roman" w:cs="Times New Roman"/>
              </w:rPr>
              <w:br/>
              <w:t>ność za wspólnotę narodu.</w:t>
            </w:r>
          </w:p>
          <w:p w14:paraId="561AFB9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Postępuje </w:t>
            </w:r>
            <w:r>
              <w:rPr>
                <w:rFonts w:ascii="Times New Roman" w:hAnsi="Times New Roman" w:cs="Times New Roman"/>
              </w:rPr>
              <w:lastRenderedPageBreak/>
              <w:t>według wskazań głosu sumienia</w:t>
            </w:r>
            <w:r>
              <w:rPr>
                <w:rFonts w:ascii="Times New Roman" w:hAnsi="Times New Roman" w:cs="Times New Roman"/>
              </w:rPr>
              <w:br/>
              <w:t>i prawa Bożego.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3D615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Prezentacja multimedialna, rozmowa kierowana, analiza tekstu biblijnego, wykład, piosenka, modlitwa spontaniczna.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8BCDF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Pismo Święte, podręcznik ucznia, karty pracy, komputer, projektor, tablica z podstawowymi obowiązkami obywatela, kartki z tekstem piosenki.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2774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postawa wierności przekonaniom i wierze oraz wartościom patriotycznym.</w:t>
            </w:r>
          </w:p>
          <w:p w14:paraId="3B8798F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Wiedza</w:t>
            </w:r>
            <w:r>
              <w:rPr>
                <w:rFonts w:ascii="Times New Roman" w:hAnsi="Times New Roman" w:cs="Times New Roman"/>
              </w:rPr>
              <w:br/>
              <w:t>o społeczeństwie: ukazanie obowiązków jednostki wobec społeczeństwa i państwa.</w:t>
            </w:r>
          </w:p>
          <w:p w14:paraId="5C042D6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Muzyka: nauka piosenki </w:t>
            </w:r>
            <w:r>
              <w:rPr>
                <w:rFonts w:ascii="Times New Roman" w:hAnsi="Times New Roman" w:cs="Times New Roman"/>
                <w:i/>
                <w:iCs/>
              </w:rPr>
              <w:t>Nie zdejmę Krzyża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E6A96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F.2.</w:t>
            </w:r>
          </w:p>
        </w:tc>
      </w:tr>
      <w:tr w:rsidR="008473B1" w14:paraId="366D9CEA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D57EF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3303C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Rola Kościoła</w:t>
            </w:r>
          </w:p>
          <w:p w14:paraId="373E416B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w życiu narodu polskiego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0749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 roli Kościoła</w:t>
            </w:r>
            <w:r>
              <w:rPr>
                <w:rFonts w:ascii="Times New Roman" w:hAnsi="Times New Roman" w:cs="Times New Roman"/>
              </w:rPr>
              <w:br/>
              <w:t>w życiu narodu polskiego w czasie zaborów.</w:t>
            </w:r>
          </w:p>
          <w:p w14:paraId="1166CDE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Zapoznanie z działaniami Kościoła</w:t>
            </w:r>
            <w:r>
              <w:rPr>
                <w:rFonts w:ascii="Times New Roman" w:hAnsi="Times New Roman" w:cs="Times New Roman"/>
              </w:rPr>
              <w:br/>
              <w:t>w okresie niewoli na rzecz ocalenia polskiego narodu, kultury</w:t>
            </w:r>
            <w:r>
              <w:rPr>
                <w:rFonts w:ascii="Times New Roman" w:hAnsi="Times New Roman" w:cs="Times New Roman"/>
              </w:rPr>
              <w:br/>
              <w:t>i tradycji.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6F8F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Streszcza teksty biblijne zawierające słowa i gesty nadziei kierowane przez Pana Boga do Żydów w okresie niewoli.</w:t>
            </w:r>
          </w:p>
          <w:p w14:paraId="30B98C2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Podaje przykłady udziału Kościoła w walce o odzyskanie niepodległości.</w:t>
            </w:r>
          </w:p>
          <w:p w14:paraId="594249A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</w:t>
            </w:r>
            <w:r>
              <w:rPr>
                <w:rFonts w:ascii="Times New Roman" w:hAnsi="Times New Roman" w:cs="Times New Roman"/>
              </w:rPr>
              <w:br/>
              <w:t>w jaki sposób Kościół troszczył się o podtrzy-</w:t>
            </w:r>
            <w:r>
              <w:rPr>
                <w:rFonts w:ascii="Times New Roman" w:hAnsi="Times New Roman" w:cs="Times New Roman"/>
              </w:rPr>
              <w:br/>
              <w:t>manie ducha narodowego oraz zachowanie języka, kultury i wolności gospodarczej.</w:t>
            </w:r>
          </w:p>
          <w:p w14:paraId="5F112A5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 duchownych zaangażowanych w obronę polskości</w:t>
            </w:r>
            <w:r>
              <w:rPr>
                <w:rFonts w:ascii="Times New Roman" w:hAnsi="Times New Roman" w:cs="Times New Roman"/>
              </w:rPr>
              <w:br/>
              <w:t>w okresie niewoli narodowej.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24A2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Wskazuje, jak należy troszczyć się o podtrzymywanie ducha narodowego.</w:t>
            </w:r>
          </w:p>
          <w:p w14:paraId="7733D8B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Tłumaczy, na czym polega miłość do Ojczyzny.</w:t>
            </w:r>
          </w:p>
          <w:p w14:paraId="1B0DCBC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jaką cenę poniósł Kościół za wspieranie narodu polskiego.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08A4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Okazuje szacunek wobec Ojczyzny</w:t>
            </w:r>
            <w:r>
              <w:rPr>
                <w:rFonts w:ascii="Times New Roman" w:hAnsi="Times New Roman" w:cs="Times New Roman"/>
              </w:rPr>
              <w:br/>
              <w:t>i osób, które walczyły o jej wolność.</w:t>
            </w:r>
          </w:p>
          <w:p w14:paraId="5BD4D97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Walczy ze swoimi wadami, by jak najlepiej służyć Ojczyźnie.</w:t>
            </w:r>
          </w:p>
          <w:p w14:paraId="0FA6D1B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Identyfikuje się ze swoją wspólnotą narodową.</w:t>
            </w:r>
          </w:p>
          <w:p w14:paraId="0DC92C0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Modli się za Ojczyznę.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A153A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Rozmowa kierowana, wykład, analiza tekstu biblijnego, opowiadanie, prezentacja multimedialna.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D3D5F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Pismo Święte, podręcznik ucznia, karty pracy, komputer, projektor, slajdy.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81D2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Historia: ukazanie walki</w:t>
            </w:r>
            <w:r>
              <w:rPr>
                <w:rFonts w:ascii="Times New Roman" w:hAnsi="Times New Roman" w:cs="Times New Roman"/>
              </w:rPr>
              <w:br/>
              <w:t xml:space="preserve">o niepodległość Polski w czasie zaborów. </w:t>
            </w:r>
          </w:p>
          <w:p w14:paraId="1FF46C5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Wiedza</w:t>
            </w:r>
            <w:r>
              <w:rPr>
                <w:rFonts w:ascii="Times New Roman" w:hAnsi="Times New Roman" w:cs="Times New Roman"/>
              </w:rPr>
              <w:br/>
              <w:t>o społeczeństwie: wskazanie działań o charakterze patriotycznym w obecnych czasach.</w:t>
            </w:r>
          </w:p>
          <w:p w14:paraId="7EED1E6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wierność przekonaniom</w:t>
            </w:r>
            <w:r>
              <w:rPr>
                <w:rFonts w:ascii="Times New Roman" w:hAnsi="Times New Roman" w:cs="Times New Roman"/>
              </w:rPr>
              <w:br/>
              <w:t>i wierze.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3EBE5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E.5.</w:t>
            </w:r>
          </w:p>
        </w:tc>
      </w:tr>
      <w:tr w:rsidR="008473B1" w14:paraId="78E98734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985FD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46.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6119B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Święty Zygmunt Szczęsny Feliński – odważny pasterz Kościoła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E20D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Zapoznanie z życiem i działalnością św. Zygmunta Szczęsnego Felińskiego.</w:t>
            </w:r>
          </w:p>
          <w:p w14:paraId="2D9F383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 św. Zygmunta Szczęsnego Felińskiego jako człowieka żyjącego ideałami Ewangelii</w:t>
            </w:r>
            <w:r>
              <w:rPr>
                <w:rFonts w:ascii="Times New Roman" w:hAnsi="Times New Roman" w:cs="Times New Roman"/>
              </w:rPr>
              <w:br/>
              <w:t>i wzoru miłości do Ojczyzny.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C7AD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Wskazuje na teksty biblijne ukazujące niezrozumienie proroków starotestamental-</w:t>
            </w:r>
            <w:r>
              <w:rPr>
                <w:rFonts w:ascii="Times New Roman" w:hAnsi="Times New Roman" w:cs="Times New Roman"/>
              </w:rPr>
              <w:br/>
              <w:t>nych przez własny naród.</w:t>
            </w:r>
          </w:p>
          <w:p w14:paraId="3B4129F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Streszcza teksty Ewangelii przedstawiające odrzucenie Pana Jezusa przez Jego naród.</w:t>
            </w:r>
          </w:p>
          <w:p w14:paraId="4DF330A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Opisuje najważniejsze wydarzenia</w:t>
            </w:r>
            <w:r>
              <w:rPr>
                <w:rFonts w:ascii="Times New Roman" w:hAnsi="Times New Roman" w:cs="Times New Roman"/>
              </w:rPr>
              <w:br/>
              <w:t>z życia św. Zygmunta Szczęsnego Felińskiego.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F888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Uzasadnia, dlaczego św. Zygmunt Szczęsny Feliński czuł się niezrozumiany przez rodaków.</w:t>
            </w:r>
          </w:p>
          <w:p w14:paraId="5444C26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Wskazuje na konieczność wydawania prawdziwych sądów o drugim człowieku.</w:t>
            </w:r>
          </w:p>
          <w:p w14:paraId="6CE21DA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Opisuje Zgromadzenie Sióstr Rodziny Maryi i jego charyzmat.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8EA7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Identyfikuje się ze wspólnotą Kościoła.</w:t>
            </w:r>
          </w:p>
          <w:p w14:paraId="3A67735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Dąży do sprawiedli-</w:t>
            </w:r>
            <w:r>
              <w:rPr>
                <w:rFonts w:ascii="Times New Roman" w:hAnsi="Times New Roman" w:cs="Times New Roman"/>
              </w:rPr>
              <w:br/>
              <w:t>wych osądów postaw innych ludzi.</w:t>
            </w:r>
          </w:p>
          <w:p w14:paraId="2DC03BC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Docenia wartość wiary w życiu człowieka.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2081A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Opowiadanie, analiza tekstu biblijnego, rozmowa kierowana, wywiad.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D99E0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Pismo Święte, podręcznik ucznia, karty pracy, obraz św. Zygmunta Szczęsnego Felińskiego, kartki z pytaniami i odpowiedziami wywiadu.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4E45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postawa wierności przekonaniom i wierze.</w:t>
            </w:r>
          </w:p>
          <w:p w14:paraId="7878BFC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Historia: poznanie losów Kościoła i Polaków pod zaborem rosyjskim.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173BB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E.4.</w:t>
            </w:r>
          </w:p>
          <w:p w14:paraId="74A1A951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E.5.</w:t>
            </w:r>
          </w:p>
        </w:tc>
      </w:tr>
      <w:tr w:rsidR="008473B1" w14:paraId="4BAE48DA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4BC9E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4D470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Święty Brat Albert – zatroskany</w:t>
            </w:r>
            <w:r>
              <w:rPr>
                <w:rFonts w:ascii="Times New Roman" w:hAnsi="Times New Roman" w:cs="Times New Roman"/>
                <w:bCs/>
              </w:rPr>
              <w:br/>
              <w:t>o miłość Ojczyzny</w:t>
            </w:r>
            <w:r>
              <w:rPr>
                <w:rFonts w:ascii="Times New Roman" w:hAnsi="Times New Roman" w:cs="Times New Roman"/>
                <w:bCs/>
              </w:rPr>
              <w:br/>
              <w:t>i ubogich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69AC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Zapoznanie uczniów</w:t>
            </w:r>
            <w:r>
              <w:rPr>
                <w:rFonts w:ascii="Times New Roman" w:hAnsi="Times New Roman" w:cs="Times New Roman"/>
              </w:rPr>
              <w:br/>
              <w:t>z życiem</w:t>
            </w:r>
            <w:r>
              <w:rPr>
                <w:rFonts w:ascii="Times New Roman" w:hAnsi="Times New Roman" w:cs="Times New Roman"/>
              </w:rPr>
              <w:br/>
              <w:t>i dziełem św. Brata Alberta, który kochał Polskę i wszystko poświęcił ubogim.</w:t>
            </w:r>
          </w:p>
          <w:p w14:paraId="39EC0F0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Uwrażliwie-</w:t>
            </w:r>
            <w:r>
              <w:rPr>
                <w:rFonts w:ascii="Times New Roman" w:hAnsi="Times New Roman" w:cs="Times New Roman"/>
              </w:rPr>
              <w:br/>
              <w:t>nie katechizo-</w:t>
            </w:r>
            <w:r>
              <w:rPr>
                <w:rFonts w:ascii="Times New Roman" w:hAnsi="Times New Roman" w:cs="Times New Roman"/>
              </w:rPr>
              <w:br/>
              <w:t>wanych na mi</w:t>
            </w:r>
            <w:r>
              <w:rPr>
                <w:rFonts w:ascii="Times New Roman" w:hAnsi="Times New Roman" w:cs="Times New Roman"/>
              </w:rPr>
              <w:lastRenderedPageBreak/>
              <w:t>łość do Ojczyzny</w:t>
            </w:r>
            <w:r>
              <w:rPr>
                <w:rFonts w:ascii="Times New Roman" w:hAnsi="Times New Roman" w:cs="Times New Roman"/>
              </w:rPr>
              <w:br/>
              <w:t>i pomoc bliźnim.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9070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Opisuje życie i działalność św. Brata Alberta.</w:t>
            </w:r>
          </w:p>
          <w:p w14:paraId="655FC46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Opowiada perykopę ewangeliczną</w:t>
            </w:r>
            <w:r>
              <w:rPr>
                <w:rFonts w:ascii="Times New Roman" w:hAnsi="Times New Roman" w:cs="Times New Roman"/>
              </w:rPr>
              <w:br/>
              <w:t>o bogatym młodzieńcu</w:t>
            </w:r>
            <w:r>
              <w:rPr>
                <w:rFonts w:ascii="Times New Roman" w:hAnsi="Times New Roman" w:cs="Times New Roman"/>
              </w:rPr>
              <w:br/>
              <w:t>(Mk 10,17-22).</w:t>
            </w:r>
          </w:p>
          <w:p w14:paraId="25FE7EF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Tłumaczy, na czym polega miłość do Ojczyzny.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A3BA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Wskazuje na różnice między bogatym młodzieńcem a św. Bratem Albertem.</w:t>
            </w:r>
          </w:p>
          <w:p w14:paraId="33B0232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Uzasadnia potrzebę zaangażowania się w pomoc ludziom ubogim.</w:t>
            </w:r>
          </w:p>
          <w:p w14:paraId="0742728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Interpretuje pieśń o św. Bracie Albercie.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1791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Identyfikuje się ze wspólnotą</w:t>
            </w:r>
            <w:r>
              <w:rPr>
                <w:rFonts w:ascii="Times New Roman" w:hAnsi="Times New Roman" w:cs="Times New Roman"/>
              </w:rPr>
              <w:br/>
              <w:t>i nauką Kościoła.</w:t>
            </w:r>
          </w:p>
          <w:p w14:paraId="53FE65F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Angażuje się w akcje pomocy potrzebującym i uczestniczy w różnych formach wolontariatu.</w:t>
            </w:r>
          </w:p>
          <w:p w14:paraId="619A273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Odznacza się </w:t>
            </w:r>
            <w:r>
              <w:rPr>
                <w:rFonts w:ascii="Times New Roman" w:hAnsi="Times New Roman" w:cs="Times New Roman"/>
              </w:rPr>
              <w:lastRenderedPageBreak/>
              <w:t>głęboką wiarą w Boga, patriotyzmem i odpowiedzial-</w:t>
            </w:r>
            <w:r>
              <w:rPr>
                <w:rFonts w:ascii="Times New Roman" w:hAnsi="Times New Roman" w:cs="Times New Roman"/>
              </w:rPr>
              <w:br/>
              <w:t>nością za losy narodu.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05B0C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Analiza tekstu biblijnego, praca z tekstem, rozmowa kierowana, pogadanka, ćwiczenia aktywizujące, śpiew.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1E048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Pismo Święte, podręcznik ucznia, karty pracy, obraz św. Brata Alberta, stolik przykryty białym obrusem, chleb.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60CF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postawa wierności przekonaniom i wierze, patriotyzm</w:t>
            </w:r>
            <w:r>
              <w:rPr>
                <w:rFonts w:ascii="Times New Roman" w:hAnsi="Times New Roman" w:cs="Times New Roman"/>
              </w:rPr>
              <w:br/>
              <w:t>w czasach zaborów – przykłady</w:t>
            </w:r>
            <w:r>
              <w:rPr>
                <w:rFonts w:ascii="Times New Roman" w:hAnsi="Times New Roman" w:cs="Times New Roman"/>
              </w:rPr>
              <w:br/>
              <w:t>z literatury.</w:t>
            </w:r>
          </w:p>
          <w:p w14:paraId="15BD0FC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Historia: poznanie losów Kościoła i Polaków pod zaborami, rola świętych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lastRenderedPageBreak/>
              <w:t>w odrodzeniu Polski.</w:t>
            </w:r>
          </w:p>
          <w:p w14:paraId="111395F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Wychowanie do życia w rodzinie: autorytet Boga, rola świętych</w:t>
            </w:r>
            <w:r>
              <w:rPr>
                <w:rFonts w:ascii="Times New Roman" w:hAnsi="Times New Roman" w:cs="Times New Roman"/>
              </w:rPr>
              <w:br/>
              <w:t>w życiu człowieka i rodziny, osoby uznane za autorytety.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D1FEA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E.4.</w:t>
            </w:r>
          </w:p>
          <w:p w14:paraId="706E1F29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E.5.</w:t>
            </w:r>
          </w:p>
        </w:tc>
      </w:tr>
      <w:tr w:rsidR="008473B1" w14:paraId="6410E109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DAED4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900D7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Święta Faustyna</w:t>
            </w:r>
          </w:p>
          <w:p w14:paraId="07C1FB78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– świadek miłosiernego Boga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8E96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Ukazanie postaci św. Faustyny Kowalskiej </w:t>
            </w:r>
            <w:r>
              <w:rPr>
                <w:rFonts w:ascii="Times New Roman" w:hAnsi="Times New Roman" w:cs="Times New Roman"/>
                <w:bCs/>
              </w:rPr>
              <w:t xml:space="preserve">– </w:t>
            </w:r>
            <w:r>
              <w:rPr>
                <w:rFonts w:ascii="Times New Roman" w:hAnsi="Times New Roman" w:cs="Times New Roman"/>
              </w:rPr>
              <w:t>zapoznanie uczniów z jej biografią i apostol-</w:t>
            </w:r>
            <w:r>
              <w:rPr>
                <w:rFonts w:ascii="Times New Roman" w:hAnsi="Times New Roman" w:cs="Times New Roman"/>
              </w:rPr>
              <w:br/>
              <w:t>stwem.</w:t>
            </w:r>
          </w:p>
          <w:p w14:paraId="177E36A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 apostolskiej postawy</w:t>
            </w:r>
            <w:r>
              <w:rPr>
                <w:rFonts w:ascii="Times New Roman" w:hAnsi="Times New Roman" w:cs="Times New Roman"/>
              </w:rPr>
              <w:br/>
              <w:t>s. Faustyny oraz jej wpływu na kult Miłosierdzia Bożego.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4A87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Opowiada życiorys św. Faustyny.</w:t>
            </w:r>
          </w:p>
          <w:p w14:paraId="2DC0F09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Tłumaczy istotę orędzia Miłosierdzia Bożego.</w:t>
            </w:r>
          </w:p>
          <w:p w14:paraId="5DD9E21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Opisuje znaczenie postawy apostolskiej</w:t>
            </w:r>
            <w:r>
              <w:rPr>
                <w:rFonts w:ascii="Times New Roman" w:hAnsi="Times New Roman" w:cs="Times New Roman"/>
              </w:rPr>
              <w:br/>
              <w:t>s. Faustyny i jej wpływ na szerzenie kultu Bożego Miłosierdzia.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43A8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czym jest Miłosierdzie Boże.</w:t>
            </w:r>
          </w:p>
          <w:p w14:paraId="2506AF5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czym jest obraz Jezusa Miłosiernego, święto Bożego Miłosierdzia, Koronka do Bożego Miłosierdzia</w:t>
            </w:r>
            <w:r>
              <w:rPr>
                <w:rFonts w:ascii="Times New Roman" w:hAnsi="Times New Roman" w:cs="Times New Roman"/>
              </w:rPr>
              <w:br/>
              <w:t>i Godzina Miłosierdzia.</w:t>
            </w:r>
          </w:p>
          <w:p w14:paraId="0C80F24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Umie modlić się Koronką do Bożego Miłosierdzia.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B293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Uważnie słucha słowa Bożego i je czyta.</w:t>
            </w:r>
          </w:p>
          <w:p w14:paraId="77C90F4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Pogłębia swoją więź</w:t>
            </w:r>
            <w:r>
              <w:rPr>
                <w:rFonts w:ascii="Times New Roman" w:hAnsi="Times New Roman" w:cs="Times New Roman"/>
              </w:rPr>
              <w:br/>
              <w:t>z Chrystusem, wzorując się na św. Faustynie.</w:t>
            </w:r>
          </w:p>
          <w:p w14:paraId="775AF62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Modli się Koronką do Bożego Miłosierdzia.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1D8DB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Pogadanka, rozmowa kierowana, analiza tekstu biblijnego, praca z podręcznikiem, dialog, projekcja filmu, praca indywidualna, krzyżówka.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94DA9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Pismo Święte, podręcznik ucznia, karty pracy, 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Dzienniczek </w:t>
            </w:r>
            <w:r>
              <w:rPr>
                <w:rFonts w:ascii="Times New Roman" w:hAnsi="Times New Roman" w:cs="Times New Roman"/>
              </w:rPr>
              <w:t>św.</w:t>
            </w:r>
            <w:r>
              <w:rPr>
                <w:rFonts w:ascii="Times New Roman" w:hAnsi="Times New Roman" w:cs="Times New Roman"/>
              </w:rPr>
              <w:br/>
              <w:t>s. Faustyny, film, projektor, odtwarzacz dźwięku, komputer, telefon z aplikacją „Godzina Miłosierdzia”.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508D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analiza tekstu</w:t>
            </w:r>
            <w:r>
              <w:rPr>
                <w:rFonts w:ascii="Times New Roman" w:hAnsi="Times New Roman" w:cs="Times New Roman"/>
              </w:rPr>
              <w:br/>
              <w:t>i fragmentu biblijnego, kształtowanie umiejętności argumentacji.</w:t>
            </w:r>
          </w:p>
          <w:p w14:paraId="0561D02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Muzyka: nauka piosenki.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BB8D9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E.4.</w:t>
            </w:r>
          </w:p>
          <w:p w14:paraId="696F0B49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E.5.</w:t>
            </w:r>
          </w:p>
        </w:tc>
      </w:tr>
      <w:tr w:rsidR="008473B1" w14:paraId="719EF53C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5F739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A478E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Błogosławio-</w:t>
            </w:r>
            <w:r>
              <w:rPr>
                <w:rFonts w:ascii="Times New Roman" w:hAnsi="Times New Roman" w:cs="Times New Roman"/>
                <w:bCs/>
              </w:rPr>
              <w:br/>
              <w:t>ny Jan Beyzym – apostoł trędowatych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80A8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Przybliżenie życia i posługi bł. Jana Beyzyma.</w:t>
            </w:r>
          </w:p>
          <w:p w14:paraId="3B196F5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Kształtowa-</w:t>
            </w:r>
            <w:r>
              <w:rPr>
                <w:rFonts w:ascii="Times New Roman" w:hAnsi="Times New Roman" w:cs="Times New Roman"/>
              </w:rPr>
              <w:br/>
              <w:t xml:space="preserve">nie postawy </w:t>
            </w:r>
            <w:r>
              <w:rPr>
                <w:rFonts w:ascii="Times New Roman" w:hAnsi="Times New Roman" w:cs="Times New Roman"/>
              </w:rPr>
              <w:lastRenderedPageBreak/>
              <w:t>chrześcijań-</w:t>
            </w:r>
            <w:r>
              <w:rPr>
                <w:rFonts w:ascii="Times New Roman" w:hAnsi="Times New Roman" w:cs="Times New Roman"/>
              </w:rPr>
              <w:br/>
              <w:t>skiego zaangażowania w życie społeczne.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1CF5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Opisuje postać bł. Jana Beyzyma i jego misyjną działalność.</w:t>
            </w:r>
          </w:p>
          <w:p w14:paraId="610D5D2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Wyjaśnia, jak </w:t>
            </w:r>
            <w:r>
              <w:rPr>
                <w:rFonts w:ascii="Times New Roman" w:hAnsi="Times New Roman" w:cs="Times New Roman"/>
              </w:rPr>
              <w:lastRenderedPageBreak/>
              <w:t>można zaangażować się w różne formy apostolstwa.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AB13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Wyjaśnia, na czym polega świętość bł. Jana Beyzyma, a także jaka była i jest jego rola w historii narodu i Kościoła.</w:t>
            </w:r>
          </w:p>
          <w:p w14:paraId="0D2DC9A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Podaje przykłady wpływu misjonarzy na dzieje Kościoła.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EAFE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Włącza się aktywnie</w:t>
            </w:r>
            <w:r>
              <w:rPr>
                <w:rFonts w:ascii="Times New Roman" w:hAnsi="Times New Roman" w:cs="Times New Roman"/>
              </w:rPr>
              <w:br/>
              <w:t>w życie Kościoła, rodziny, szkoły i społeczeń-</w:t>
            </w:r>
            <w:r>
              <w:rPr>
                <w:rFonts w:ascii="Times New Roman" w:hAnsi="Times New Roman" w:cs="Times New Roman"/>
              </w:rPr>
              <w:br/>
              <w:t>stwa.</w:t>
            </w:r>
          </w:p>
          <w:p w14:paraId="52CE809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Wspiera akcję pomocy potrzebującym.</w:t>
            </w:r>
          </w:p>
          <w:p w14:paraId="5727F4A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Odpowie-</w:t>
            </w:r>
            <w:r>
              <w:rPr>
                <w:rFonts w:ascii="Times New Roman" w:hAnsi="Times New Roman" w:cs="Times New Roman"/>
              </w:rPr>
              <w:br/>
              <w:t>dzialnie uczestniczy</w:t>
            </w:r>
            <w:r>
              <w:rPr>
                <w:rFonts w:ascii="Times New Roman" w:hAnsi="Times New Roman" w:cs="Times New Roman"/>
              </w:rPr>
              <w:br/>
              <w:t>w różnych formach wolontariatu.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07AD0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Rozmowa kierowana, pogadanka, burza mózgów, analiza tekstu biblijnego, projekcja filmu.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44B7C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Pismo Święte, podręcznik ucznia, karty pracy, komputer, projektor, tablica.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0D0A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odwoływanie się do wartości uniwersalnych związanych</w:t>
            </w:r>
            <w:r>
              <w:rPr>
                <w:rFonts w:ascii="Times New Roman" w:hAnsi="Times New Roman" w:cs="Times New Roman"/>
              </w:rPr>
              <w:br/>
              <w:t>z postawami spo</w:t>
            </w:r>
            <w:r>
              <w:rPr>
                <w:rFonts w:ascii="Times New Roman" w:hAnsi="Times New Roman" w:cs="Times New Roman"/>
              </w:rPr>
              <w:lastRenderedPageBreak/>
              <w:t>łecznymi, narodowymi, religijnymi, etycznymi oraz hierarchizacja wartości.</w:t>
            </w:r>
          </w:p>
          <w:p w14:paraId="2431732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Wychowanie do życia w rodzinie: wychowanie do odpowiedzialności za misje, rola autorytetu w życiu człowieka.</w:t>
            </w:r>
          </w:p>
          <w:p w14:paraId="181A986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Słownictwo religijne: misje, trąd, autorytet, caritas, posługa Caritas.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4571E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E.4.</w:t>
            </w:r>
          </w:p>
        </w:tc>
      </w:tr>
      <w:tr w:rsidR="008473B1" w14:paraId="0DF8EDE9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2E8BE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7BB3C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Święty Jan Bosko – wychowawca młodzieży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6AA2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Ukazanie postaci św. Jana Bosko </w:t>
            </w:r>
            <w:r>
              <w:rPr>
                <w:rFonts w:ascii="Times New Roman" w:hAnsi="Times New Roman" w:cs="Times New Roman"/>
                <w:bCs/>
              </w:rPr>
              <w:t>–z</w:t>
            </w:r>
            <w:r>
              <w:rPr>
                <w:rFonts w:ascii="Times New Roman" w:hAnsi="Times New Roman" w:cs="Times New Roman"/>
              </w:rPr>
              <w:t>apoznanie uczniów z jego biografią i działalnością.</w:t>
            </w:r>
          </w:p>
          <w:p w14:paraId="466ADE0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 apostolskiej postawy ks. Jana Bosko wobec bliźnich.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4AB6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Opowiada życiorys św. Jana Bosko.</w:t>
            </w:r>
          </w:p>
          <w:p w14:paraId="55C067B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Przedstawia znaczenie apostolskiej postawy ks. Jana Bosko, opartej na bezwarunkowej miłości na wzór Chrystusa.</w:t>
            </w:r>
          </w:p>
          <w:p w14:paraId="51585E8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 biblijną przypowieść</w:t>
            </w:r>
            <w:r>
              <w:rPr>
                <w:rFonts w:ascii="Times New Roman" w:hAnsi="Times New Roman" w:cs="Times New Roman"/>
              </w:rPr>
              <w:br/>
              <w:t>o nieurodzajnym figowcu</w:t>
            </w:r>
            <w:r>
              <w:rPr>
                <w:rFonts w:ascii="Times New Roman" w:hAnsi="Times New Roman" w:cs="Times New Roman"/>
              </w:rPr>
              <w:br/>
              <w:t>(Łk 13,6-9).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03D7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co stanowiło sedno posługi ks. Jana Bosko.</w:t>
            </w:r>
          </w:p>
          <w:p w14:paraId="43B2A37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Opisuje na przykładzie św. Jana Bosko właściwą postawę człowieka w relacji do Boga i bliźniego.</w:t>
            </w:r>
          </w:p>
          <w:p w14:paraId="3736170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Przedstawia życiorysy świętych, zwłaszcza bliskich sercom dzieci i młodzieży.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D1DC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Uważnie słucha słowa Bożego i je czyta.</w:t>
            </w:r>
          </w:p>
          <w:p w14:paraId="450B959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Pogłębia swoją więź</w:t>
            </w:r>
            <w:r>
              <w:rPr>
                <w:rFonts w:ascii="Times New Roman" w:hAnsi="Times New Roman" w:cs="Times New Roman"/>
              </w:rPr>
              <w:br/>
              <w:t>z Chrystusem w codzien-</w:t>
            </w:r>
            <w:r>
              <w:rPr>
                <w:rFonts w:ascii="Times New Roman" w:hAnsi="Times New Roman" w:cs="Times New Roman"/>
              </w:rPr>
              <w:br/>
              <w:t>ności, wzorując się na życiu św. Jana Bosko.</w:t>
            </w:r>
          </w:p>
          <w:p w14:paraId="68775E5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Okazuje wdzięczność rodzicom</w:t>
            </w:r>
            <w:r>
              <w:rPr>
                <w:rFonts w:ascii="Times New Roman" w:hAnsi="Times New Roman" w:cs="Times New Roman"/>
              </w:rPr>
              <w:br/>
              <w:t>i wycho-</w:t>
            </w:r>
            <w:r>
              <w:rPr>
                <w:rFonts w:ascii="Times New Roman" w:hAnsi="Times New Roman" w:cs="Times New Roman"/>
              </w:rPr>
              <w:br/>
              <w:t>wawcom.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BBD59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Pogadanka, rozmowa kierowana, analiza tekstu, praca</w:t>
            </w:r>
            <w:r>
              <w:rPr>
                <w:rFonts w:ascii="Times New Roman" w:hAnsi="Times New Roman" w:cs="Times New Roman"/>
              </w:rPr>
              <w:br/>
              <w:t>z podręcznikiem, dialog, projekcja teledysku, praca indywidualna, praca w grupach, drama, uzupełnianie luk w tekście.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BD593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Pismo Święte, podręcznik ucznia, karty pracy, nagranie</w:t>
            </w:r>
            <w:r>
              <w:rPr>
                <w:rFonts w:ascii="Times New Roman" w:hAnsi="Times New Roman" w:cs="Times New Roman"/>
              </w:rPr>
              <w:br/>
              <w:t>z teledyskiem, projektor, zeszyty.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D44D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analiza tekstu, kształtowanie umiejętności argumentacji, odgrywanie scenek, wchodzenie</w:t>
            </w:r>
            <w:r>
              <w:rPr>
                <w:rFonts w:ascii="Times New Roman" w:hAnsi="Times New Roman" w:cs="Times New Roman"/>
              </w:rPr>
              <w:br/>
              <w:t>w role.</w:t>
            </w:r>
          </w:p>
          <w:p w14:paraId="6557B1A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Muzyka: wysłuchanie piosenki, ekspresja muzyczna.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7CFB9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E.4.</w:t>
            </w:r>
          </w:p>
        </w:tc>
      </w:tr>
      <w:tr w:rsidR="008473B1" w14:paraId="2C4AB301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BC74F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51.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9D600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Odpowie-</w:t>
            </w:r>
            <w:r>
              <w:rPr>
                <w:rFonts w:ascii="Times New Roman" w:hAnsi="Times New Roman" w:cs="Times New Roman"/>
                <w:bCs/>
              </w:rPr>
              <w:br/>
              <w:t>dzialność świeckich za Kościół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38F9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Wyjaśnienie, że na mocy sakramentów chrztu</w:t>
            </w:r>
            <w:r>
              <w:rPr>
                <w:rFonts w:ascii="Times New Roman" w:hAnsi="Times New Roman" w:cs="Times New Roman"/>
              </w:rPr>
              <w:br/>
              <w:t>i bierzmo-</w:t>
            </w:r>
            <w:r>
              <w:rPr>
                <w:rFonts w:ascii="Times New Roman" w:hAnsi="Times New Roman" w:cs="Times New Roman"/>
              </w:rPr>
              <w:br/>
              <w:t>wania świeccy są odpowie-</w:t>
            </w:r>
            <w:r>
              <w:rPr>
                <w:rFonts w:ascii="Times New Roman" w:hAnsi="Times New Roman" w:cs="Times New Roman"/>
              </w:rPr>
              <w:br/>
              <w:t>dzialni za wspólnotę Kościoła.</w:t>
            </w:r>
          </w:p>
          <w:p w14:paraId="5128B30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Ukazanie zadań świeckich</w:t>
            </w:r>
            <w:r>
              <w:rPr>
                <w:rFonts w:ascii="Times New Roman" w:hAnsi="Times New Roman" w:cs="Times New Roman"/>
              </w:rPr>
              <w:br/>
              <w:t>w Kościele.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7FFB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Definiuje, kim jest osoba świecka.</w:t>
            </w:r>
          </w:p>
          <w:p w14:paraId="2DC9B47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 formy zaangażowania świeckich</w:t>
            </w:r>
            <w:r>
              <w:rPr>
                <w:rFonts w:ascii="Times New Roman" w:hAnsi="Times New Roman" w:cs="Times New Roman"/>
              </w:rPr>
              <w:br/>
              <w:t>w Kościele.</w:t>
            </w:r>
          </w:p>
          <w:p w14:paraId="2E1E3BA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Analizuje teksty biblijne i teksty nauczania Kościoła.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2AB5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 pojęcie apostolstwa</w:t>
            </w:r>
            <w:r>
              <w:rPr>
                <w:rFonts w:ascii="Times New Roman" w:hAnsi="Times New Roman" w:cs="Times New Roman"/>
              </w:rPr>
              <w:br/>
              <w:t>i podaje przykłady apostolstwa świeckich.</w:t>
            </w:r>
          </w:p>
          <w:p w14:paraId="0AD3FB4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Wskazuje możliwości zaangażowania młodego człowieka w życie Kościoła.</w:t>
            </w:r>
          </w:p>
          <w:p w14:paraId="015AAD8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Uzasadnia wartość świadectwa wiary.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EECE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Włącza się</w:t>
            </w:r>
            <w:r>
              <w:rPr>
                <w:rFonts w:ascii="Times New Roman" w:hAnsi="Times New Roman" w:cs="Times New Roman"/>
              </w:rPr>
              <w:br/>
              <w:t>w różne formy apostolstwa</w:t>
            </w:r>
            <w:r>
              <w:rPr>
                <w:rFonts w:ascii="Times New Roman" w:hAnsi="Times New Roman" w:cs="Times New Roman"/>
              </w:rPr>
              <w:br/>
              <w:t>w swojej parafii.</w:t>
            </w:r>
          </w:p>
          <w:p w14:paraId="4D92445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Modli się za osoby, dzięki którym jest we wspólnocie Kościoła.</w:t>
            </w:r>
          </w:p>
          <w:p w14:paraId="7F5573D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Stara się świadczyć o wierze</w:t>
            </w:r>
            <w:r>
              <w:rPr>
                <w:rFonts w:ascii="Times New Roman" w:hAnsi="Times New Roman" w:cs="Times New Roman"/>
              </w:rPr>
              <w:br/>
              <w:t>w środowisku szkolnym.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A15B7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Pogadanka, rozmowa kierowana, analiza tekstu piosenki i tekstu biblijnego, praca z podręcznikiem, praca w grupach, słoneczko, dialog, diagram.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FC4DB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Pismo Święte, podręcznik ucznia, karty pracy, odtwarzacz CD / mp3, szary papier, kolorowe lub białe kartki papieru, pisaki, klej, tablica interaktywna.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FC1F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analiza tekstu biblijnego, kształtowanie umiejętności argumentacji.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0708D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F.2.</w:t>
            </w:r>
          </w:p>
        </w:tc>
      </w:tr>
      <w:tr w:rsidR="008473B1" w14:paraId="1445C2E5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208C7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784D8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Rok liturgiczny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0486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Przypomnie-</w:t>
            </w:r>
            <w:r>
              <w:rPr>
                <w:rFonts w:ascii="Times New Roman" w:hAnsi="Times New Roman" w:cs="Times New Roman"/>
              </w:rPr>
              <w:br/>
              <w:t>nie, utrwalenie oraz pogłębienie wiadomości na temat roku liturgicznego</w:t>
            </w:r>
            <w:r>
              <w:rPr>
                <w:rFonts w:ascii="Times New Roman" w:hAnsi="Times New Roman" w:cs="Times New Roman"/>
              </w:rPr>
              <w:br/>
              <w:t>i uroczystości kościelnych.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693D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Definiuje rok liturgiczny.</w:t>
            </w:r>
          </w:p>
          <w:p w14:paraId="0353C6E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 nazwy następujących po sobie okresów liturgicznych.</w:t>
            </w:r>
          </w:p>
          <w:p w14:paraId="40024D2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Określa, jakie wydarzenia stanowią centrum roku liturgicznego.</w:t>
            </w:r>
          </w:p>
          <w:p w14:paraId="3357BF9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</w:t>
            </w:r>
            <w:r>
              <w:rPr>
                <w:rFonts w:ascii="Times New Roman" w:hAnsi="Times New Roman" w:cs="Times New Roman"/>
              </w:rPr>
              <w:br/>
              <w:t>w które uroczystości w ciągu roku liturgicznego katolicy mają obowiązek uczestniczyć we Mszy św.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D170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Opisuje najważniejsze uroczystości kościelne (np. uroczystość Zmartwychwstania, uroczystość Zesłania Ducha Świętego, uroczystość Objawienia Pańskiego).</w:t>
            </w:r>
          </w:p>
          <w:p w14:paraId="364A7E2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Nazywa aktualnie przeżywany</w:t>
            </w:r>
            <w:r>
              <w:rPr>
                <w:rFonts w:ascii="Times New Roman" w:hAnsi="Times New Roman" w:cs="Times New Roman"/>
              </w:rPr>
              <w:br/>
              <w:t>w Kościele okres roku liturgicznego.</w:t>
            </w:r>
          </w:p>
          <w:p w14:paraId="62D77B7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Projektuje prezentację multimedialną przedstawiającą poszczególne </w:t>
            </w:r>
            <w:r>
              <w:rPr>
                <w:rFonts w:ascii="Times New Roman" w:hAnsi="Times New Roman" w:cs="Times New Roman"/>
              </w:rPr>
              <w:lastRenderedPageBreak/>
              <w:t>okresy roku liturgicznego.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9168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Angażuje się w obchody roku liturgicznego.</w:t>
            </w:r>
          </w:p>
          <w:p w14:paraId="14D2ABD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Pogłębia własną pobożność.</w:t>
            </w:r>
          </w:p>
          <w:p w14:paraId="711611D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Uczestniczy we Mszy św. i wyjaśnia, co tracą ci, którzy opuszczają niedzielną Eucharystię.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67529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Rozmowa kierowana, opowiadanie, analiza tekstu, diagram, praca</w:t>
            </w:r>
            <w:r>
              <w:rPr>
                <w:rFonts w:ascii="Times New Roman" w:hAnsi="Times New Roman" w:cs="Times New Roman"/>
              </w:rPr>
              <w:br/>
              <w:t>z podręcznikiem, praca z kartami pracy, krótki wykład, projekcja materiału filmowego, notatka.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99802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Pismo Święte, podręcznik ucznia, karty pracy, materiał filmowy, Internet, komputer, projektor.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9772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analiza tekstu opowiadania</w:t>
            </w:r>
            <w:r>
              <w:rPr>
                <w:rFonts w:ascii="Times New Roman" w:hAnsi="Times New Roman" w:cs="Times New Roman"/>
              </w:rPr>
              <w:br/>
              <w:t>i tekstów z podręcznika, tworzenie spójnych wypowiedzi ustnych</w:t>
            </w:r>
            <w:r>
              <w:rPr>
                <w:rFonts w:ascii="Times New Roman" w:hAnsi="Times New Roman" w:cs="Times New Roman"/>
              </w:rPr>
              <w:br/>
              <w:t>i pisemnych.</w:t>
            </w:r>
          </w:p>
          <w:p w14:paraId="352C87E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Historia: umiejscawianie</w:t>
            </w:r>
            <w:r>
              <w:rPr>
                <w:rFonts w:ascii="Times New Roman" w:hAnsi="Times New Roman" w:cs="Times New Roman"/>
              </w:rPr>
              <w:br/>
              <w:t>w czasie i przestrzeni wydarzeń roku liturgicznego.</w:t>
            </w:r>
          </w:p>
          <w:p w14:paraId="0867860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Wychowanie do życia w rodzinie: wartości i tradycje ważne w rodzinie, w tym wspólne </w:t>
            </w:r>
            <w:r>
              <w:rPr>
                <w:rFonts w:ascii="Times New Roman" w:hAnsi="Times New Roman" w:cs="Times New Roman"/>
              </w:rPr>
              <w:lastRenderedPageBreak/>
              <w:t>świętowanie, tworzenie atmosfery świętowania, wspólna modlitwa, organizacja</w:t>
            </w:r>
            <w:r>
              <w:rPr>
                <w:rFonts w:ascii="Times New Roman" w:hAnsi="Times New Roman" w:cs="Times New Roman"/>
              </w:rPr>
              <w:br/>
              <w:t>i przeżywanie wolnego czasu.</w:t>
            </w:r>
          </w:p>
          <w:p w14:paraId="068CDEA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Muzyka: pieśni związane z rokiem liturgicznym oraz przykłady religijnej muzycznej twórczości ludowej.</w:t>
            </w:r>
          </w:p>
          <w:p w14:paraId="65479EE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Plastyka: przykłady obrzędów, zwyczajów, tradycji regionu.</w:t>
            </w:r>
          </w:p>
          <w:p w14:paraId="07A756F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Słownictwo religijne: Adwent, Boże Narodzenie, Wielki Post, Wielkanoc, okres zwykły w ciągu roku.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FF5CE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B.1.</w:t>
            </w:r>
          </w:p>
        </w:tc>
      </w:tr>
      <w:tr w:rsidR="008473B1" w14:paraId="611C749F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2839D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FEF42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Podwyższenie Krzyża Świętego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A8CE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Wyjaśnienie genezy święta Podwyższenia Krzyża Świętego.</w:t>
            </w:r>
          </w:p>
          <w:p w14:paraId="2E5CFA5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Ukazanie znaczenia święta Podwyższenia </w:t>
            </w:r>
            <w:r>
              <w:rPr>
                <w:rFonts w:ascii="Times New Roman" w:hAnsi="Times New Roman" w:cs="Times New Roman"/>
              </w:rPr>
              <w:lastRenderedPageBreak/>
              <w:t>Krzyża Świętego.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C0BC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Opowiada</w:t>
            </w:r>
            <w:r>
              <w:rPr>
                <w:rFonts w:ascii="Times New Roman" w:hAnsi="Times New Roman" w:cs="Times New Roman"/>
              </w:rPr>
              <w:br/>
              <w:t>o święcie Podwyższenia Krzyża Świętego.</w:t>
            </w:r>
          </w:p>
          <w:p w14:paraId="435DCCE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Charakteryzuje relikwie Krzyża Świętego.</w:t>
            </w:r>
          </w:p>
          <w:p w14:paraId="0089B4E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Podaje przykłady miejsc, w </w:t>
            </w:r>
            <w:r>
              <w:rPr>
                <w:rFonts w:ascii="Times New Roman" w:hAnsi="Times New Roman" w:cs="Times New Roman"/>
              </w:rPr>
              <w:lastRenderedPageBreak/>
              <w:t>których powinien być umieszczony znak krzyża.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E8BC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Analizuje symbolikę krzyża.</w:t>
            </w:r>
          </w:p>
          <w:p w14:paraId="0374A35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Uzasadnia, dlaczego znak krzyża jest ważny dla chrześcijan.</w:t>
            </w:r>
          </w:p>
          <w:p w14:paraId="2CABFED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Na podstawie zasobów Internetu wymienia miejsca </w:t>
            </w:r>
            <w:r>
              <w:rPr>
                <w:rFonts w:ascii="Times New Roman" w:hAnsi="Times New Roman" w:cs="Times New Roman"/>
              </w:rPr>
              <w:lastRenderedPageBreak/>
              <w:t>w Polsce,</w:t>
            </w:r>
            <w:r>
              <w:rPr>
                <w:rFonts w:ascii="Times New Roman" w:hAnsi="Times New Roman" w:cs="Times New Roman"/>
              </w:rPr>
              <w:br/>
              <w:t>w których znajdują się relikwie Krzyża Świętego.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BCEE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Wyraża wdzięczność Chrystusowi za dar odkupienia.</w:t>
            </w:r>
          </w:p>
          <w:p w14:paraId="261D3D2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Jako chrześcijanin nosi znak krzyża.</w:t>
            </w:r>
          </w:p>
          <w:p w14:paraId="4ABEB9D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Wiąże zbawcze wydarzenia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lastRenderedPageBreak/>
              <w:t>z Eucharystią</w:t>
            </w:r>
            <w:r>
              <w:rPr>
                <w:rFonts w:ascii="Times New Roman" w:hAnsi="Times New Roman" w:cs="Times New Roman"/>
              </w:rPr>
              <w:br/>
              <w:t>i liturgią.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D0078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Rozmowa kierowana, opowiadanie, praca</w:t>
            </w:r>
            <w:r>
              <w:rPr>
                <w:rFonts w:ascii="Times New Roman" w:hAnsi="Times New Roman" w:cs="Times New Roman"/>
              </w:rPr>
              <w:br/>
              <w:t xml:space="preserve">z podręcznikiem, praca z kartami pracy, krótki wykład, analiza tekstu, projekcja materiału filmowego, notatka, </w:t>
            </w:r>
            <w:r>
              <w:rPr>
                <w:rFonts w:ascii="Times New Roman" w:hAnsi="Times New Roman" w:cs="Times New Roman"/>
              </w:rPr>
              <w:lastRenderedPageBreak/>
              <w:t>list.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7C360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Pismo Święte, podręcznik ucznia, karty pracy, Internet, projektor, komputer, film</w:t>
            </w:r>
            <w:r>
              <w:rPr>
                <w:rFonts w:ascii="Times New Roman" w:hAnsi="Times New Roman" w:cs="Times New Roman"/>
              </w:rPr>
              <w:br/>
              <w:t xml:space="preserve">o sanktuarium na Świętym Krzyżu, materiał filmowy </w:t>
            </w:r>
            <w:r>
              <w:rPr>
                <w:rFonts w:ascii="Times New Roman" w:hAnsi="Times New Roman" w:cs="Times New Roman"/>
                <w:i/>
                <w:iCs/>
              </w:rPr>
              <w:lastRenderedPageBreak/>
              <w:t>Bedeker Porta Fidei – ks. Przemysław Szewczyk – Krzyż.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F142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Język polski: analiza tekstu opowiadania, tworzenie spójnych wypowiedzi ustnych i pisemnych, interpretacja tekstu literackiego, wykorzystanie wiedzy teologicznej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lastRenderedPageBreak/>
              <w:t>i filozoficznej, wiedzy o historii</w:t>
            </w:r>
            <w:r>
              <w:rPr>
                <w:rFonts w:ascii="Times New Roman" w:hAnsi="Times New Roman" w:cs="Times New Roman"/>
              </w:rPr>
              <w:br/>
              <w:t>i kulturze.</w:t>
            </w:r>
          </w:p>
          <w:p w14:paraId="7EC5645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Słownictwo religijne: dar, zbawienie, odkupienie, relikwie Krzyża Świętego, święto Podwyższenia Krzyża Świętego.</w:t>
            </w:r>
          </w:p>
          <w:p w14:paraId="75A89DE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Informatyka: wyszukiwanie, gromadzenie</w:t>
            </w:r>
            <w:r>
              <w:rPr>
                <w:rFonts w:ascii="Times New Roman" w:hAnsi="Times New Roman" w:cs="Times New Roman"/>
              </w:rPr>
              <w:br/>
              <w:t>i przetwarzanie informacji udostępnionych</w:t>
            </w:r>
            <w:r>
              <w:rPr>
                <w:rFonts w:ascii="Times New Roman" w:hAnsi="Times New Roman" w:cs="Times New Roman"/>
              </w:rPr>
              <w:br/>
              <w:t>w Internecie.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E7777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B.2.</w:t>
            </w:r>
          </w:p>
          <w:p w14:paraId="05F9F443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E.3.</w:t>
            </w:r>
          </w:p>
        </w:tc>
      </w:tr>
      <w:tr w:rsidR="008473B1" w14:paraId="1ECE22B4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2E024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D7987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Różaniec –</w:t>
            </w:r>
            <w:r>
              <w:rPr>
                <w:rFonts w:ascii="Times New Roman" w:hAnsi="Times New Roman" w:cs="Times New Roman"/>
                <w:bCs/>
              </w:rPr>
              <w:br/>
              <w:t>modlitwa cudów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C0F9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Przypomnie-</w:t>
            </w:r>
            <w:r>
              <w:rPr>
                <w:rFonts w:ascii="Times New Roman" w:hAnsi="Times New Roman" w:cs="Times New Roman"/>
              </w:rPr>
              <w:br/>
              <w:t>nie istoty modlitwy różańcowej.</w:t>
            </w:r>
          </w:p>
          <w:p w14:paraId="0E2E6AF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Rozwijanie umiejętności modlitwy na różańcu</w:t>
            </w:r>
            <w:r>
              <w:rPr>
                <w:rFonts w:ascii="Times New Roman" w:hAnsi="Times New Roman" w:cs="Times New Roman"/>
              </w:rPr>
              <w:br/>
              <w:t>i motywowa-</w:t>
            </w:r>
            <w:r>
              <w:rPr>
                <w:rFonts w:ascii="Times New Roman" w:hAnsi="Times New Roman" w:cs="Times New Roman"/>
              </w:rPr>
              <w:br/>
              <w:t>nie do praktykowania tej modlitwy.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9990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 sens i przesłanie różańca święte-</w:t>
            </w:r>
            <w:r>
              <w:rPr>
                <w:rFonts w:ascii="Times New Roman" w:hAnsi="Times New Roman" w:cs="Times New Roman"/>
              </w:rPr>
              <w:br/>
              <w:t>go – modlitwy cudów.</w:t>
            </w:r>
          </w:p>
          <w:p w14:paraId="41FFCC6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Opisuje liturgię różańca świętego.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23E4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Uzasadnia związek modlitwy różańcowej</w:t>
            </w:r>
            <w:r>
              <w:rPr>
                <w:rFonts w:ascii="Times New Roman" w:hAnsi="Times New Roman" w:cs="Times New Roman"/>
              </w:rPr>
              <w:br/>
              <w:t>z codziennym życiem chrześcijanina.</w:t>
            </w:r>
          </w:p>
          <w:p w14:paraId="272AF01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Wskazuje na konieczność kształtowania postawy szacunku dla Boga i Maryi oraz postawy zaufania.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AAB0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Pogłębia swoją pobożność.</w:t>
            </w:r>
          </w:p>
          <w:p w14:paraId="0C91111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Stara się naśladować przykład Maryi.</w:t>
            </w:r>
          </w:p>
          <w:p w14:paraId="3449E43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Kształtuje swoje życie na wzór Jezusa i Maryi.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40C29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Rozmowa kierowana, elementy wykładu, praca w grupach, burza mózgów, wykonywanie ćwiczeń, prezentacja wywiadu nt. wartości różańca, uzupełnianie zdania niedokończonego, świadectwo ucznia, refleksja katechety.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34B00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Pismo Święte, podręcznik ucznia, karty pracy, krótkie relacje</w:t>
            </w:r>
            <w:r>
              <w:rPr>
                <w:rFonts w:ascii="Times New Roman" w:hAnsi="Times New Roman" w:cs="Times New Roman"/>
              </w:rPr>
              <w:br/>
              <w:t>o objawieniach Matki Bożej</w:t>
            </w:r>
            <w:r>
              <w:rPr>
                <w:rFonts w:ascii="Times New Roman" w:hAnsi="Times New Roman" w:cs="Times New Roman"/>
              </w:rPr>
              <w:br/>
              <w:t>w Lourdes, Gietrzwałdzie</w:t>
            </w:r>
            <w:r>
              <w:rPr>
                <w:rFonts w:ascii="Times New Roman" w:hAnsi="Times New Roman" w:cs="Times New Roman"/>
              </w:rPr>
              <w:br/>
              <w:t xml:space="preserve">i Fatimie, List apostolski </w:t>
            </w:r>
            <w:r>
              <w:rPr>
                <w:rFonts w:ascii="Times New Roman" w:hAnsi="Times New Roman" w:cs="Times New Roman"/>
                <w:i/>
                <w:iCs/>
              </w:rPr>
              <w:t>Rosarium Virginis Mariae</w:t>
            </w:r>
            <w:r>
              <w:rPr>
                <w:rFonts w:ascii="Times New Roman" w:hAnsi="Times New Roman" w:cs="Times New Roman"/>
              </w:rPr>
              <w:t xml:space="preserve">, tekst wywiadu z Michałem Lorencem, </w:t>
            </w:r>
            <w:r>
              <w:rPr>
                <w:rFonts w:ascii="Times New Roman" w:hAnsi="Times New Roman" w:cs="Times New Roman"/>
                <w:i/>
              </w:rPr>
              <w:t>Mszał rzymski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10B2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Muzyka: pieśni na poszczególne okresy roku liturgicznego, przykłady religijnej muzycznej twórczości ludowej.</w:t>
            </w:r>
          </w:p>
          <w:p w14:paraId="4884B97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Plastyka: przykłady obrzędów, zwyczajów, tradycji regionu.</w:t>
            </w:r>
          </w:p>
          <w:p w14:paraId="26CB16B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Wychowanie do życia w rodzinie: wychowanie do modlitwy, wartości i tradycje </w:t>
            </w:r>
            <w:r>
              <w:rPr>
                <w:rFonts w:ascii="Times New Roman" w:hAnsi="Times New Roman" w:cs="Times New Roman"/>
              </w:rPr>
              <w:lastRenderedPageBreak/>
              <w:t>ważne w rodzinie, w tym wspólne świętowanie, organizacja</w:t>
            </w:r>
            <w:r>
              <w:rPr>
                <w:rFonts w:ascii="Times New Roman" w:hAnsi="Times New Roman" w:cs="Times New Roman"/>
              </w:rPr>
              <w:br/>
              <w:t>i przeżywanie wolnego czasu.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25AB1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D.5.</w:t>
            </w:r>
          </w:p>
        </w:tc>
      </w:tr>
      <w:tr w:rsidR="008473B1" w14:paraId="6321B9C9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6042B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AC8FB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Przewodnicy</w:t>
            </w:r>
          </w:p>
          <w:p w14:paraId="6AECF31D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Adwentu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786A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Przypomnie-nie, utrwalenie i pogłębienie wiadomości na temat Adwentu.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4F2A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 podstawowe informacje na temat liturgicznego okresu Adwentu.</w:t>
            </w:r>
          </w:p>
          <w:p w14:paraId="7A4DEFE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 przewodników adwentowych.</w:t>
            </w:r>
          </w:p>
          <w:p w14:paraId="1AF90E5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czego uczą nas: Izajasz, Jan Chrzciciel i Maryja.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8EE7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w jaki sposób powinien przeżyć tegoroczny Adwent.</w:t>
            </w:r>
          </w:p>
          <w:p w14:paraId="6ED0F53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Redaguje</w:t>
            </w:r>
            <w:r>
              <w:rPr>
                <w:rFonts w:ascii="Times New Roman" w:hAnsi="Times New Roman" w:cs="Times New Roman"/>
              </w:rPr>
              <w:br/>
              <w:t>w punktach rady dla młodzieży na dobre przeżycie Adwentu.</w:t>
            </w:r>
          </w:p>
          <w:p w14:paraId="615B27D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Organizuje</w:t>
            </w:r>
            <w:r>
              <w:rPr>
                <w:rFonts w:ascii="Times New Roman" w:hAnsi="Times New Roman" w:cs="Times New Roman"/>
              </w:rPr>
              <w:br/>
              <w:t>z rówieśnikami</w:t>
            </w:r>
            <w:r>
              <w:rPr>
                <w:rFonts w:ascii="Times New Roman" w:hAnsi="Times New Roman" w:cs="Times New Roman"/>
              </w:rPr>
              <w:br/>
              <w:t>w okresie przedświątecznym dowolną formę pomocy osobom potrzebującym.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4A1F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Wyraża wdzięczność Bogu za dar wcielenia.</w:t>
            </w:r>
          </w:p>
          <w:p w14:paraId="0F95B342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Aktywnie uczestniczy w celebracjach liturgicznych Adwentu.</w:t>
            </w:r>
          </w:p>
          <w:p w14:paraId="7D0AA57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Zwraca uwagę na konieczność wewnętrznego przygotowania do świąt Narodzenia Pańskiego.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BD929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Rozmowa kierowana, analiza tekstu biblijnego, diagram, praca z podręcznikiem, praca z kartami pracy, krótki wykład, projekcja prezentacji </w:t>
            </w:r>
            <w:r>
              <w:rPr>
                <w:rFonts w:ascii="Times New Roman" w:hAnsi="Times New Roman" w:cs="Times New Roman"/>
                <w:i/>
                <w:iCs/>
              </w:rPr>
              <w:t>Przewodnicy Adwentu</w:t>
            </w:r>
            <w:r>
              <w:rPr>
                <w:rFonts w:ascii="Times New Roman" w:hAnsi="Times New Roman" w:cs="Times New Roman"/>
              </w:rPr>
              <w:t>, notatka.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6B7DC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Pismo Święte, podręcznik ucznia, karty pracy, KKK, Internet, komputer, projektor.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8551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analiza</w:t>
            </w:r>
            <w:r>
              <w:rPr>
                <w:rFonts w:ascii="Times New Roman" w:hAnsi="Times New Roman" w:cs="Times New Roman"/>
              </w:rPr>
              <w:br/>
              <w:t>i interpretacja tekstu, rozumienie tekstu, tworzenie spójnych wypowiedzi ustnych i pisemnych.</w:t>
            </w:r>
          </w:p>
          <w:p w14:paraId="44B4B82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Wychowanie do życia w rodzinie: wychowanie do wiary, miłości i modlitwy, prezentacja tradycji adwentowych i świątecznych umacniających więzi rodzinne.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9B2EA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B.2.</w:t>
            </w:r>
          </w:p>
        </w:tc>
      </w:tr>
      <w:tr w:rsidR="008473B1" w14:paraId="2C7A6E26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13AC0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78C5A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Narodzenie</w:t>
            </w:r>
          </w:p>
          <w:p w14:paraId="36F01FCE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Pańskie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0E3C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Przypom-</w:t>
            </w:r>
            <w:r>
              <w:rPr>
                <w:rFonts w:ascii="Times New Roman" w:hAnsi="Times New Roman" w:cs="Times New Roman"/>
              </w:rPr>
              <w:br/>
              <w:t>nienie, utrwalenie</w:t>
            </w:r>
          </w:p>
          <w:p w14:paraId="7E2EF6C5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pogłębienie wiadomości na temat Bożego Narodzenia.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DED9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dlaczego Bóg stał się człowiekiem.</w:t>
            </w:r>
          </w:p>
          <w:p w14:paraId="13505D7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 najważniejsze elementy przeżywania świąt Bożego Narodzenia.</w:t>
            </w:r>
          </w:p>
          <w:p w14:paraId="0D1DC2F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Wyjaśnia, co to </w:t>
            </w:r>
            <w:r>
              <w:rPr>
                <w:rFonts w:ascii="Times New Roman" w:hAnsi="Times New Roman" w:cs="Times New Roman"/>
              </w:rPr>
              <w:lastRenderedPageBreak/>
              <w:t>znaczy, że w Chrystusie są dwie natury.</w:t>
            </w:r>
          </w:p>
          <w:p w14:paraId="49CD74C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Analizuje fragment Pisma Świętego</w:t>
            </w:r>
            <w:r>
              <w:rPr>
                <w:rFonts w:ascii="Times New Roman" w:hAnsi="Times New Roman" w:cs="Times New Roman"/>
              </w:rPr>
              <w:br/>
              <w:t>(J 3,16-17).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65B4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Określa, kiedy rozpoczyna się</w:t>
            </w:r>
            <w:r>
              <w:rPr>
                <w:rFonts w:ascii="Times New Roman" w:hAnsi="Times New Roman" w:cs="Times New Roman"/>
              </w:rPr>
              <w:br/>
              <w:t>i kończy liturgiczny okres Bożego Narodzenia.</w:t>
            </w:r>
          </w:p>
          <w:p w14:paraId="10E869D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Opowiada, na co należy zwrócić szczególną uwagę podczas świąt Bożego Narodzenia.</w:t>
            </w:r>
          </w:p>
          <w:p w14:paraId="3F32308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Analizuje</w:t>
            </w:r>
            <w:r>
              <w:rPr>
                <w:rFonts w:ascii="Times New Roman" w:hAnsi="Times New Roman" w:cs="Times New Roman"/>
              </w:rPr>
              <w:br/>
              <w:t>i interpretuje słowa św. Atanazego zamieszczone</w:t>
            </w:r>
            <w:r>
              <w:rPr>
                <w:rFonts w:ascii="Times New Roman" w:hAnsi="Times New Roman" w:cs="Times New Roman"/>
              </w:rPr>
              <w:br/>
              <w:t>w podręczniku:</w:t>
            </w:r>
            <w:r>
              <w:rPr>
                <w:rFonts w:ascii="Times New Roman" w:hAnsi="Times New Roman" w:cs="Times New Roman"/>
              </w:rPr>
              <w:br/>
              <w:t>„Bóg stał się taki, jacy my jesteśmy, aby móc uczynić nas takimi, jaki On jest”.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CA4C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Wyraża wdzięczność Bogu za dar wcielenia.</w:t>
            </w:r>
          </w:p>
          <w:p w14:paraId="5FCB2CA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Aktywnie uczestniczy w celebracjach liturgicznych okresu Bożego Narodzenia.</w:t>
            </w:r>
          </w:p>
          <w:p w14:paraId="107DF1B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Zwraca uwagę na konieczność wewnętrznego przygotowania do świąt Narodzenia Pańskiego.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FDA64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Rozmowa kierowana, krzyżówka, analiza tekstu biblijnego, diagram, praca</w:t>
            </w:r>
            <w:r>
              <w:rPr>
                <w:rFonts w:ascii="Times New Roman" w:hAnsi="Times New Roman" w:cs="Times New Roman"/>
              </w:rPr>
              <w:br/>
              <w:t xml:space="preserve">z podręcznikiem, praca z kartami pracy, krótki wykład, prezentacja </w:t>
            </w:r>
            <w:r>
              <w:rPr>
                <w:rFonts w:ascii="Times New Roman" w:hAnsi="Times New Roman" w:cs="Times New Roman"/>
                <w:i/>
                <w:iCs/>
              </w:rPr>
              <w:t>Boże Narodzenie</w:t>
            </w:r>
            <w:r>
              <w:rPr>
                <w:rFonts w:ascii="Times New Roman" w:hAnsi="Times New Roman" w:cs="Times New Roman"/>
                <w:i/>
                <w:iCs/>
              </w:rPr>
              <w:br/>
            </w:r>
            <w:r>
              <w:rPr>
                <w:rFonts w:ascii="Times New Roman" w:hAnsi="Times New Roman" w:cs="Times New Roman"/>
                <w:i/>
                <w:iCs/>
              </w:rPr>
              <w:lastRenderedPageBreak/>
              <w:t>w historii zbawienia</w:t>
            </w:r>
            <w:r>
              <w:rPr>
                <w:rFonts w:ascii="Times New Roman" w:hAnsi="Times New Roman" w:cs="Times New Roman"/>
              </w:rPr>
              <w:t>, notatka.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A1C66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Pismo Święte, podręcznik ucznia, karty pracy, KKK, Internet, komputer, projektor.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04860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analiza</w:t>
            </w:r>
            <w:r>
              <w:rPr>
                <w:rFonts w:ascii="Times New Roman" w:hAnsi="Times New Roman" w:cs="Times New Roman"/>
              </w:rPr>
              <w:br/>
              <w:t>i interpretacja tekstu, rozumienie tekstu, tworzenie spójnych wypowiedzi ustnych i pisemnych.</w:t>
            </w:r>
          </w:p>
          <w:p w14:paraId="20E5641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Wychowanie do życia w rodzinie: </w:t>
            </w:r>
            <w:r>
              <w:rPr>
                <w:rFonts w:ascii="Times New Roman" w:hAnsi="Times New Roman" w:cs="Times New Roman"/>
              </w:rPr>
              <w:lastRenderedPageBreak/>
              <w:t>ukazanie Jezusa, Maryi i Józefa jako wzoru szczęśliwej rodziny, prezentacja tradycji świątecznych umacniających więzi rodzinne.</w:t>
            </w:r>
          </w:p>
          <w:p w14:paraId="1B3E933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Muzyka: śpiew kolęd i pastorałek.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16C6F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A.13.</w:t>
            </w:r>
          </w:p>
          <w:p w14:paraId="2DC9A98E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B.2.</w:t>
            </w:r>
          </w:p>
        </w:tc>
      </w:tr>
      <w:tr w:rsidR="008473B1" w14:paraId="0137C54C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07F2B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B8CE2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Wielki Post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8821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Przedstawie-</w:t>
            </w:r>
            <w:r>
              <w:rPr>
                <w:rFonts w:ascii="Times New Roman" w:hAnsi="Times New Roman" w:cs="Times New Roman"/>
              </w:rPr>
              <w:br/>
              <w:t>nie istoty uroczystości</w:t>
            </w:r>
            <w:r>
              <w:rPr>
                <w:rFonts w:ascii="Times New Roman" w:hAnsi="Times New Roman" w:cs="Times New Roman"/>
              </w:rPr>
              <w:br/>
              <w:t>i świąt kościelnych, w szczegól-</w:t>
            </w:r>
            <w:r>
              <w:rPr>
                <w:rFonts w:ascii="Times New Roman" w:hAnsi="Times New Roman" w:cs="Times New Roman"/>
              </w:rPr>
              <w:br/>
              <w:t>ności okresu Wielkiego Postu.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43501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 sens, przesłanie</w:t>
            </w:r>
            <w:r>
              <w:rPr>
                <w:rFonts w:ascii="Times New Roman" w:hAnsi="Times New Roman" w:cs="Times New Roman"/>
              </w:rPr>
              <w:br/>
              <w:t>i liturgię okresu Wielkiego Postu.</w:t>
            </w:r>
          </w:p>
          <w:p w14:paraId="5D72301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Charakteryzuje okres Wielkiego Postu</w:t>
            </w:r>
            <w:r>
              <w:rPr>
                <w:rFonts w:ascii="Times New Roman" w:hAnsi="Times New Roman" w:cs="Times New Roman"/>
              </w:rPr>
              <w:br/>
              <w:t>w kontekście wydarzeń zbawczych</w:t>
            </w:r>
            <w:r>
              <w:rPr>
                <w:rFonts w:ascii="Times New Roman" w:hAnsi="Times New Roman" w:cs="Times New Roman"/>
              </w:rPr>
              <w:br/>
              <w:t>i nauczania Kościoła oraz życia chrześcijanina.</w:t>
            </w:r>
          </w:p>
          <w:p w14:paraId="00ACD70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Ukazuje związek wydarzeń biblijnych</w:t>
            </w:r>
            <w:r>
              <w:rPr>
                <w:rFonts w:ascii="Times New Roman" w:hAnsi="Times New Roman" w:cs="Times New Roman"/>
              </w:rPr>
              <w:br/>
              <w:t>z rokiem liturgicznym, prawdami wiary</w:t>
            </w:r>
            <w:r>
              <w:rPr>
                <w:rFonts w:ascii="Times New Roman" w:hAnsi="Times New Roman" w:cs="Times New Roman"/>
              </w:rPr>
              <w:br/>
              <w:t>i moralnością chrześcijańską.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2D3A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Zestawia wydarzenia biblijne ze zwyczajami religijnymi.</w:t>
            </w:r>
          </w:p>
          <w:p w14:paraId="2A3DB36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Omawia liturgiczne</w:t>
            </w:r>
            <w:r>
              <w:rPr>
                <w:rFonts w:ascii="Times New Roman" w:hAnsi="Times New Roman" w:cs="Times New Roman"/>
              </w:rPr>
              <w:br/>
              <w:t>i paraliturgiczne formy świętowania w Wielkim Poście.</w:t>
            </w:r>
          </w:p>
          <w:p w14:paraId="1C17B18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Uzasadnia religijny wymiar przeżywania Wielkiego Postu.</w:t>
            </w:r>
          </w:p>
          <w:p w14:paraId="5402109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Omawia praktyki ascetyczne</w:t>
            </w:r>
            <w:r>
              <w:rPr>
                <w:rFonts w:ascii="Times New Roman" w:hAnsi="Times New Roman" w:cs="Times New Roman"/>
              </w:rPr>
              <w:br/>
              <w:t>w Kościele.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4890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Pogłębia własną pobożność poprzez zaangażowanie się w obchody roku liturgicznego, zwłaszcza</w:t>
            </w:r>
            <w:r>
              <w:rPr>
                <w:rFonts w:ascii="Times New Roman" w:hAnsi="Times New Roman" w:cs="Times New Roman"/>
              </w:rPr>
              <w:br/>
              <w:t>w nabożeństwa wielkopostne.</w:t>
            </w:r>
          </w:p>
          <w:p w14:paraId="5649AAD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Daje świadectwo wiary, jednocząc się z Chrystusem i ze wspólnotą Kościoła</w:t>
            </w:r>
            <w:r>
              <w:rPr>
                <w:rFonts w:ascii="Times New Roman" w:hAnsi="Times New Roman" w:cs="Times New Roman"/>
              </w:rPr>
              <w:br/>
              <w:t>w tajemnicach roku liturgicznego.</w:t>
            </w:r>
          </w:p>
          <w:p w14:paraId="632C812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Podejmuje zadania</w:t>
            </w:r>
            <w:r>
              <w:rPr>
                <w:rFonts w:ascii="Times New Roman" w:hAnsi="Times New Roman" w:cs="Times New Roman"/>
              </w:rPr>
              <w:br/>
              <w:t xml:space="preserve">w życiu Kościoła, a zwłaszcza </w:t>
            </w:r>
            <w:r>
              <w:rPr>
                <w:rFonts w:ascii="Times New Roman" w:hAnsi="Times New Roman" w:cs="Times New Roman"/>
              </w:rPr>
              <w:lastRenderedPageBreak/>
              <w:t>w swojej rodzinie</w:t>
            </w:r>
            <w:r>
              <w:rPr>
                <w:rFonts w:ascii="Times New Roman" w:hAnsi="Times New Roman" w:cs="Times New Roman"/>
              </w:rPr>
              <w:br/>
              <w:t>i parafii, pielęgnując tradycje</w:t>
            </w:r>
            <w:r>
              <w:rPr>
                <w:rFonts w:ascii="Times New Roman" w:hAnsi="Times New Roman" w:cs="Times New Roman"/>
              </w:rPr>
              <w:br/>
              <w:t>i zwyczaje religijne.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49196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Praca w grupach, praca</w:t>
            </w:r>
            <w:r>
              <w:rPr>
                <w:rFonts w:ascii="Times New Roman" w:hAnsi="Times New Roman" w:cs="Times New Roman"/>
              </w:rPr>
              <w:br/>
              <w:t>z podręcznikiem, burza mózgów, słoneczko, analiza tekstu biblijnego, rozmowa kierowana, praca indywidualna.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1F318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Pismo Święte, podręcznik ucznia, karty pracy, zeszyt, kartki z nazwami wydarzeń</w:t>
            </w:r>
            <w:r>
              <w:rPr>
                <w:rFonts w:ascii="Times New Roman" w:hAnsi="Times New Roman" w:cs="Times New Roman"/>
              </w:rPr>
              <w:br/>
              <w:t>i napisem: Wielki Post, karteczki</w:t>
            </w:r>
            <w:r>
              <w:rPr>
                <w:rFonts w:ascii="Times New Roman" w:hAnsi="Times New Roman" w:cs="Times New Roman"/>
              </w:rPr>
              <w:br/>
              <w:t>z postanowie-</w:t>
            </w:r>
            <w:r>
              <w:rPr>
                <w:rFonts w:ascii="Times New Roman" w:hAnsi="Times New Roman" w:cs="Times New Roman"/>
              </w:rPr>
              <w:br/>
              <w:t>niami.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7C41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>Język polski: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odczytywanie tekstów poprzez przekład intersemiotyczny, analiza tekstów literackich, umiejętność budowania słownych</w:t>
            </w:r>
            <w:r>
              <w:rPr>
                <w:rFonts w:ascii="Times New Roman" w:hAnsi="Times New Roman" w:cs="Times New Roman"/>
              </w:rPr>
              <w:br/>
              <w:t>i pisemnych form wypowiedzi, umiejętność argumentacji, tworzenie notatki.</w:t>
            </w:r>
          </w:p>
          <w:p w14:paraId="3D3BC26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Historia: analiza tekstów źródłowych zaczerpniętych</w:t>
            </w:r>
            <w:r>
              <w:rPr>
                <w:rFonts w:ascii="Times New Roman" w:hAnsi="Times New Roman" w:cs="Times New Roman"/>
              </w:rPr>
              <w:br/>
              <w:t>z historii Kościoła.</w:t>
            </w:r>
          </w:p>
          <w:p w14:paraId="389D23B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Muzyka: zapoznanie</w:t>
            </w:r>
            <w:r>
              <w:rPr>
                <w:rFonts w:ascii="Times New Roman" w:hAnsi="Times New Roman" w:cs="Times New Roman"/>
              </w:rPr>
              <w:br/>
              <w:t xml:space="preserve">z pieśniami okresu Wielkiego Postu oraz przykładami </w:t>
            </w:r>
            <w:r>
              <w:rPr>
                <w:rFonts w:ascii="Times New Roman" w:hAnsi="Times New Roman" w:cs="Times New Roman"/>
              </w:rPr>
              <w:lastRenderedPageBreak/>
              <w:t>religijnej twórczości muzycznej.</w:t>
            </w:r>
          </w:p>
          <w:p w14:paraId="7F70BFF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Plastyka: projektowanie symboli dotyczących roku liturgicznego.</w:t>
            </w:r>
          </w:p>
          <w:p w14:paraId="2381F47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Wychowanie do życia w rodzinie: wartości i tradycje ważne w rodzinie, tworzenie atmosfery świętowania, wspólna modlitwa i wspólne przeżywanie nabożeństw wielkopostnych.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C9C33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A.13.</w:t>
            </w:r>
          </w:p>
          <w:p w14:paraId="6C512CFD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B.2.</w:t>
            </w:r>
          </w:p>
        </w:tc>
      </w:tr>
      <w:tr w:rsidR="008473B1" w14:paraId="431537A7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8B0ED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85668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Triduum Paschalne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79EB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Przedstawie-</w:t>
            </w:r>
            <w:r>
              <w:rPr>
                <w:rFonts w:ascii="Times New Roman" w:hAnsi="Times New Roman" w:cs="Times New Roman"/>
              </w:rPr>
              <w:br/>
              <w:t>nie istoty Triduum Paschalnego.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0782B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Wyjaśnia, że wydarzenia zbawcze przeżywane w roku liturgicznym są wciąż aktualne.</w:t>
            </w:r>
          </w:p>
          <w:p w14:paraId="5F8EF17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 sens, przesłanie</w:t>
            </w:r>
            <w:r>
              <w:rPr>
                <w:rFonts w:ascii="Times New Roman" w:hAnsi="Times New Roman" w:cs="Times New Roman"/>
              </w:rPr>
              <w:br/>
              <w:t>i liturgię Triduum Paschalnego.</w:t>
            </w:r>
          </w:p>
          <w:p w14:paraId="09D27F5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Przedstawia Triduum Paschalne w kontekście wydarzeń zbawczych oraz życia chrześcijan.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C9C1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Zestawia wydarzenia biblijne z celebracją Triduum Paschalnego.</w:t>
            </w:r>
          </w:p>
          <w:p w14:paraId="40AC72D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Uzasadnia religijny wymiar przeżywania Zmartwychwstania Pańskiego.</w:t>
            </w:r>
          </w:p>
          <w:p w14:paraId="32BDCE1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Przedstawia możliwości włączenia się</w:t>
            </w:r>
            <w:r>
              <w:rPr>
                <w:rFonts w:ascii="Times New Roman" w:hAnsi="Times New Roman" w:cs="Times New Roman"/>
              </w:rPr>
              <w:br/>
              <w:t>w celebracje Triduum Paschalnego</w:t>
            </w:r>
            <w:r>
              <w:rPr>
                <w:rFonts w:ascii="Times New Roman" w:hAnsi="Times New Roman" w:cs="Times New Roman"/>
              </w:rPr>
              <w:br/>
              <w:t>w parafii.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8F09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Angażuje się w obchody Triduum Paschalnego oraz pielęgnuje tradycje</w:t>
            </w:r>
            <w:r>
              <w:rPr>
                <w:rFonts w:ascii="Times New Roman" w:hAnsi="Times New Roman" w:cs="Times New Roman"/>
              </w:rPr>
              <w:br/>
              <w:t>i zwyczaje związane</w:t>
            </w:r>
            <w:r>
              <w:rPr>
                <w:rFonts w:ascii="Times New Roman" w:hAnsi="Times New Roman" w:cs="Times New Roman"/>
              </w:rPr>
              <w:br/>
              <w:t>z Triduum Paschalnym.</w:t>
            </w:r>
          </w:p>
          <w:p w14:paraId="2453E58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Jednoczy się z Chrystusem w tajemnicy Jego męki, śmierci</w:t>
            </w:r>
            <w:r>
              <w:rPr>
                <w:rFonts w:ascii="Times New Roman" w:hAnsi="Times New Roman" w:cs="Times New Roman"/>
              </w:rPr>
              <w:br/>
              <w:t>i zmartwych-</w:t>
            </w:r>
            <w:r>
              <w:rPr>
                <w:rFonts w:ascii="Times New Roman" w:hAnsi="Times New Roman" w:cs="Times New Roman"/>
              </w:rPr>
              <w:br/>
              <w:t>wstania.</w:t>
            </w:r>
          </w:p>
          <w:p w14:paraId="4199E0E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Pogłębia własną pobożność.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61533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Rozmowa kierowana, elementy wykładu, praca w grupach, uzupełnianie kart pracy.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8151A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Pismo Święte, podręcznik ucznia, karty pracy, symbole Triduum Paschalnego (ilustracje).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E5C8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Język polski: analiza tekstu opowiadania</w:t>
            </w:r>
            <w:r>
              <w:rPr>
                <w:rFonts w:ascii="Times New Roman" w:hAnsi="Times New Roman" w:cs="Times New Roman"/>
              </w:rPr>
              <w:br/>
              <w:t>i tekstów z podręcznika, tworzenie spójnych wypowiedzi ustnych</w:t>
            </w:r>
            <w:r>
              <w:rPr>
                <w:rFonts w:ascii="Times New Roman" w:hAnsi="Times New Roman" w:cs="Times New Roman"/>
              </w:rPr>
              <w:br/>
              <w:t>i pisemnych.</w:t>
            </w:r>
          </w:p>
          <w:p w14:paraId="48C0E8A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Historia: umiejscawianie</w:t>
            </w:r>
            <w:r>
              <w:rPr>
                <w:rFonts w:ascii="Times New Roman" w:hAnsi="Times New Roman" w:cs="Times New Roman"/>
              </w:rPr>
              <w:br/>
              <w:t>w czasie i przestrzeni Triduum Paschalnego.</w:t>
            </w:r>
          </w:p>
          <w:p w14:paraId="2BAA5CA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Wychowanie do życia w rodzinie: wartości i tradycje ważne w rodzinie, </w:t>
            </w:r>
            <w:r>
              <w:rPr>
                <w:rFonts w:ascii="Times New Roman" w:hAnsi="Times New Roman" w:cs="Times New Roman"/>
              </w:rPr>
              <w:lastRenderedPageBreak/>
              <w:t>w tym wspólne świętowanie, tworzenie atmosfery świętowania, wspólna modlitwa.</w:t>
            </w:r>
          </w:p>
          <w:p w14:paraId="41B17AE3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Muzyka: pieśni związane</w:t>
            </w:r>
            <w:r>
              <w:rPr>
                <w:rFonts w:ascii="Times New Roman" w:hAnsi="Times New Roman" w:cs="Times New Roman"/>
              </w:rPr>
              <w:br/>
              <w:t>z Triduum Paschalnym.</w:t>
            </w:r>
          </w:p>
          <w:p w14:paraId="50C438D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Plastyka: przykłady obrzędów, zwyczajów, tradycji regionu.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5A345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B.2.</w:t>
            </w:r>
          </w:p>
        </w:tc>
      </w:tr>
      <w:tr w:rsidR="008473B1" w14:paraId="0C8EF5FB" w14:textId="77777777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4D43E" w14:textId="77777777" w:rsidR="008473B1" w:rsidRDefault="00000000">
            <w:pPr>
              <w:pStyle w:val="Akapitzlist"/>
              <w:widowControl w:val="0"/>
              <w:spacing w:after="0"/>
              <w:ind w:left="227" w:hanging="17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59.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F0871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Święta</w:t>
            </w:r>
          </w:p>
          <w:p w14:paraId="1703C08D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ku czci Matki Bożej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EB17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Przedstawie-</w:t>
            </w:r>
            <w:r>
              <w:rPr>
                <w:rFonts w:ascii="Times New Roman" w:hAnsi="Times New Roman" w:cs="Times New Roman"/>
              </w:rPr>
              <w:br/>
              <w:t>nie istoty świąt kościelnych.</w:t>
            </w:r>
          </w:p>
          <w:p w14:paraId="16EB370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Pogłębienie wiadomości na temat znaczenia świąt maryjnych</w:t>
            </w:r>
            <w:r>
              <w:rPr>
                <w:rFonts w:ascii="Times New Roman" w:hAnsi="Times New Roman" w:cs="Times New Roman"/>
              </w:rPr>
              <w:br/>
              <w:t>w Polsce.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B4A6E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 sens, przesłanie</w:t>
            </w:r>
            <w:r>
              <w:rPr>
                <w:rFonts w:ascii="Times New Roman" w:hAnsi="Times New Roman" w:cs="Times New Roman"/>
              </w:rPr>
              <w:br/>
              <w:t>i liturgię świąt maryjnych.</w:t>
            </w:r>
          </w:p>
          <w:p w14:paraId="3E5348F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Wymienia</w:t>
            </w:r>
            <w:r>
              <w:rPr>
                <w:rFonts w:ascii="Times New Roman" w:hAnsi="Times New Roman" w:cs="Times New Roman"/>
              </w:rPr>
              <w:br/>
              <w:t>i opisuje uroczystości i święta maryjne.</w:t>
            </w:r>
          </w:p>
          <w:p w14:paraId="1C22C788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Interpretuje fragment Pisma Świętego (Łk 1,41-43.45-49).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D6EC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Charakteryzuje istotę kultu Maryi.</w:t>
            </w:r>
          </w:p>
          <w:p w14:paraId="1EA0390A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Wyjaśnia wartość tradycji</w:t>
            </w:r>
            <w:r>
              <w:rPr>
                <w:rFonts w:ascii="Times New Roman" w:hAnsi="Times New Roman" w:cs="Times New Roman"/>
              </w:rPr>
              <w:br/>
              <w:t>i zwyczajów religijnych.</w:t>
            </w:r>
          </w:p>
          <w:p w14:paraId="03B8FFA4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Uzasadnia konieczność angażowania się</w:t>
            </w:r>
            <w:r>
              <w:rPr>
                <w:rFonts w:ascii="Times New Roman" w:hAnsi="Times New Roman" w:cs="Times New Roman"/>
              </w:rPr>
              <w:br/>
              <w:t>w obchody roku liturgicznego.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3E33C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Pogłębia swoją pobożność.</w:t>
            </w:r>
          </w:p>
          <w:p w14:paraId="40A15887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Kształtuje swoje życie na wzór Jezusa i Maryi.</w:t>
            </w:r>
          </w:p>
          <w:p w14:paraId="08CE03E5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Przejawia postawę szacunku</w:t>
            </w:r>
            <w:r>
              <w:rPr>
                <w:rFonts w:ascii="Times New Roman" w:hAnsi="Times New Roman" w:cs="Times New Roman"/>
              </w:rPr>
              <w:br/>
              <w:t>i zaufania Bogu i Maryi.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81B4A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Uroczyste odczytanie fragmentu Ewangelii, analiza tekstu biblijnego, analiza tekstów źródłowych, rozmowa kierowana, elementy wykładu, praca z podręcznikiem, praca w grupach, burza mózgów, wykonywanie ćwiczeń, prezentacja świadectwa</w:t>
            </w:r>
            <w:r>
              <w:rPr>
                <w:rFonts w:ascii="Times New Roman" w:hAnsi="Times New Roman" w:cs="Times New Roman"/>
              </w:rPr>
              <w:br/>
              <w:t>o uzdrowieniu, uzupełnianie zdania niedokończonego, świadectwo ucznia, refleksja katechety.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BE171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Pismo Święte, podręcznik ucznia, karty pracy, KKK, KL, </w:t>
            </w:r>
            <w:r>
              <w:rPr>
                <w:rFonts w:ascii="Times New Roman" w:hAnsi="Times New Roman" w:cs="Times New Roman"/>
                <w:i/>
                <w:iCs/>
              </w:rPr>
              <w:t>Dyrektorium o pobożności ludowej i liturgii</w:t>
            </w:r>
            <w:r>
              <w:rPr>
                <w:rFonts w:ascii="Times New Roman" w:hAnsi="Times New Roman" w:cs="Times New Roman"/>
                <w:i/>
              </w:rPr>
              <w:t>. Zasady i wska-</w:t>
            </w:r>
            <w:r>
              <w:rPr>
                <w:rFonts w:ascii="Times New Roman" w:hAnsi="Times New Roman" w:cs="Times New Roman"/>
                <w:i/>
              </w:rPr>
              <w:br/>
              <w:t>zania</w:t>
            </w:r>
            <w:r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  <w:i/>
              </w:rPr>
              <w:t>Mszał rzymski</w:t>
            </w:r>
            <w:r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  <w:i/>
              </w:rPr>
              <w:t>Agenda liturgiczna</w:t>
            </w:r>
            <w:r>
              <w:rPr>
                <w:rFonts w:ascii="Times New Roman" w:hAnsi="Times New Roman" w:cs="Times New Roman"/>
              </w:rPr>
              <w:t>, świadectwo uzdrowienia z </w:t>
            </w:r>
            <w:r>
              <w:rPr>
                <w:rFonts w:ascii="Times New Roman" w:hAnsi="Times New Roman" w:cs="Times New Roman"/>
                <w:i/>
              </w:rPr>
              <w:t>Księgi łask w sanktuarium Matki Bożej Pocieszenia</w:t>
            </w:r>
            <w:r>
              <w:rPr>
                <w:rFonts w:ascii="Times New Roman" w:hAnsi="Times New Roman" w:cs="Times New Roman"/>
                <w:i/>
              </w:rPr>
              <w:br/>
              <w:t>w Jodłówce</w:t>
            </w:r>
            <w:r>
              <w:rPr>
                <w:rFonts w:ascii="Times New Roman" w:hAnsi="Times New Roman" w:cs="Times New Roman"/>
              </w:rPr>
              <w:t>, świeca, teksty modlitw maryjnych.</w:t>
            </w: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473AF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Wychowanie do życia w rodzinie: wartości i tradycje ważne w rodzinie, w tym wspólne świętowanie, organizacja</w:t>
            </w:r>
            <w:r>
              <w:rPr>
                <w:rFonts w:ascii="Times New Roman" w:hAnsi="Times New Roman" w:cs="Times New Roman"/>
              </w:rPr>
              <w:br/>
              <w:t>i przeżywanie wolnego czasu.</w:t>
            </w:r>
          </w:p>
          <w:p w14:paraId="5996CCED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Muzyka: pieśni związane z rokiem liturgicznym, przykłady religijnej muzycznej twórczości ludowej.</w:t>
            </w:r>
          </w:p>
          <w:p w14:paraId="09407D76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Plastyka: przykłady obrzędów, zwyczajów, tradycji regionu, praca </w:t>
            </w:r>
            <w:r>
              <w:rPr>
                <w:rFonts w:ascii="Times New Roman" w:hAnsi="Times New Roman" w:cs="Times New Roman"/>
              </w:rPr>
              <w:lastRenderedPageBreak/>
              <w:t>plastyczna, np. projektowanie symboli, projektowanie</w:t>
            </w:r>
            <w:r>
              <w:rPr>
                <w:rFonts w:ascii="Times New Roman" w:hAnsi="Times New Roman" w:cs="Times New Roman"/>
              </w:rPr>
              <w:br/>
              <w:t>i wykonywanie kartek świątecznych.</w:t>
            </w:r>
          </w:p>
          <w:p w14:paraId="0A19D7C9" w14:textId="77777777" w:rsidR="008473B1" w:rsidRDefault="00000000">
            <w:pPr>
              <w:widowControl w:val="0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Słownictwo religijne: Wielki Post, Wielkanoc, jałmużna, modlitwa, post.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7EB2D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B.2.</w:t>
            </w:r>
          </w:p>
          <w:p w14:paraId="3F85D6D1" w14:textId="77777777" w:rsidR="008473B1" w:rsidRDefault="00000000">
            <w:pPr>
              <w:widowControl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D.2.</w:t>
            </w:r>
          </w:p>
        </w:tc>
      </w:tr>
    </w:tbl>
    <w:p w14:paraId="637F60CB" w14:textId="77777777" w:rsidR="008473B1" w:rsidRDefault="008473B1">
      <w:pPr>
        <w:widowControl w:val="0"/>
        <w:spacing w:after="0"/>
        <w:rPr>
          <w:rFonts w:ascii="Times New Roman" w:hAnsi="Times New Roman" w:cs="Times New Roman"/>
        </w:rPr>
      </w:pPr>
    </w:p>
    <w:sectPr w:rsidR="008473B1">
      <w:footerReference w:type="default" r:id="rId8"/>
      <w:pgSz w:w="16838" w:h="11906" w:orient="landscape"/>
      <w:pgMar w:top="947" w:right="720" w:bottom="511" w:left="720" w:header="0" w:footer="454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FCDF7C" w14:textId="77777777" w:rsidR="007933F1" w:rsidRDefault="007933F1">
      <w:pPr>
        <w:spacing w:after="0" w:line="240" w:lineRule="auto"/>
      </w:pPr>
      <w:r>
        <w:separator/>
      </w:r>
    </w:p>
  </w:endnote>
  <w:endnote w:type="continuationSeparator" w:id="0">
    <w:p w14:paraId="25359677" w14:textId="77777777" w:rsidR="007933F1" w:rsidRDefault="00793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ldine401EU">
    <w:altName w:val="Cambria"/>
    <w:charset w:val="01"/>
    <w:family w:val="roman"/>
    <w:pitch w:val="variable"/>
  </w:font>
  <w:font w:name="OpenSymbol">
    <w:altName w:val="Cambria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PingFang SC">
    <w:panose1 w:val="00000000000000000000"/>
    <w:charset w:val="00"/>
    <w:family w:val="roman"/>
    <w:notTrueType/>
    <w:pitch w:val="default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E4F44" w14:textId="77777777" w:rsidR="008473B1" w:rsidRDefault="00000000">
    <w:pPr>
      <w:pStyle w:val="Stopka"/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88" behindDoc="0" locked="0" layoutInCell="0" allowOverlap="1" wp14:anchorId="2C63FD60" wp14:editId="12FC1E86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43510" cy="170180"/>
              <wp:effectExtent l="0" t="0" r="0" b="0"/>
              <wp:wrapSquare wrapText="largest"/>
              <wp:docPr id="1" name="Frame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2920" cy="1695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6D2BBB91" w14:textId="77777777" w:rsidR="008473B1" w:rsidRDefault="00000000">
                          <w:pPr>
                            <w:pStyle w:val="Stopka"/>
                            <w:rPr>
                              <w:rStyle w:val="Numerstrony"/>
                            </w:rPr>
                          </w:pPr>
                          <w:r>
                            <w:rPr>
                              <w:rStyle w:val="Numerstrony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  <w:color w:val="000000"/>
                            </w:rPr>
                            <w:instrText>PAGE</w:instrText>
                          </w:r>
                          <w:r>
                            <w:rPr>
                              <w:rStyle w:val="Numerstrony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rStyle w:val="Numerstrony"/>
                              <w:color w:val="000000"/>
                            </w:rPr>
                            <w:t>1</w:t>
                          </w:r>
                          <w:r>
                            <w:rPr>
                              <w:rStyle w:val="Numerstrony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2C63FD60" id="Frame1" o:spid="_x0000_s1026" style="position:absolute;margin-left:-39.9pt;margin-top:.05pt;width:11.3pt;height:13.4pt;z-index:88;visibility:visible;mso-wrap-style:squar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" o:allowincell="f" filled="f" stroked="f" strokeweight="0">
              <v:textbox style="mso-fit-shape-to-text:t" inset="0,0,0,0">
                <w:txbxContent>
                  <w:p w14:paraId="6D2BBB91" w14:textId="77777777" w:rsidR="008473B1" w:rsidRDefault="00000000">
                    <w:pPr>
                      <w:pStyle w:val="Stopka"/>
                      <w:rPr>
                        <w:rStyle w:val="Numerstrony"/>
                      </w:rPr>
                    </w:pPr>
                    <w:r>
                      <w:rPr>
                        <w:rStyle w:val="Numerstrony"/>
                        <w:color w:val="000000"/>
                      </w:rPr>
                      <w:fldChar w:fldCharType="begin"/>
                    </w:r>
                    <w:r>
                      <w:rPr>
                        <w:rStyle w:val="Numerstrony"/>
                        <w:color w:val="000000"/>
                      </w:rPr>
                      <w:instrText>PAGE</w:instrText>
                    </w:r>
                    <w:r>
                      <w:rPr>
                        <w:rStyle w:val="Numerstrony"/>
                        <w:color w:val="000000"/>
                      </w:rPr>
                      <w:fldChar w:fldCharType="separate"/>
                    </w:r>
                    <w:r>
                      <w:rPr>
                        <w:rStyle w:val="Numerstrony"/>
                        <w:color w:val="000000"/>
                      </w:rPr>
                      <w:t>1</w:t>
                    </w:r>
                    <w:r>
                      <w:rPr>
                        <w:rStyle w:val="Numerstrony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 side="largest"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7DA4D9" w14:textId="77777777" w:rsidR="007933F1" w:rsidRDefault="007933F1">
      <w:pPr>
        <w:spacing w:after="0" w:line="240" w:lineRule="auto"/>
      </w:pPr>
      <w:r>
        <w:separator/>
      </w:r>
    </w:p>
  </w:footnote>
  <w:footnote w:type="continuationSeparator" w:id="0">
    <w:p w14:paraId="4071A996" w14:textId="77777777" w:rsidR="007933F1" w:rsidRDefault="007933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1825D1"/>
    <w:multiLevelType w:val="multilevel"/>
    <w:tmpl w:val="EDBCE3A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6993D8D"/>
    <w:multiLevelType w:val="multilevel"/>
    <w:tmpl w:val="F98639BC"/>
    <w:lvl w:ilvl="0">
      <w:start w:val="1"/>
      <w:numFmt w:val="decimal"/>
      <w:lvlText w:val="%1."/>
      <w:lvlJc w:val="left"/>
      <w:pPr>
        <w:tabs>
          <w:tab w:val="num" w:pos="170"/>
        </w:tabs>
        <w:ind w:left="170" w:hanging="17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3D617B5"/>
    <w:multiLevelType w:val="multilevel"/>
    <w:tmpl w:val="5462CB1A"/>
    <w:lvl w:ilvl="0">
      <w:start w:val="1"/>
      <w:numFmt w:val="bullet"/>
      <w:suff w:val="space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454"/>
        </w:tabs>
        <w:ind w:left="454" w:hanging="22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680"/>
        </w:tabs>
        <w:ind w:left="680" w:hanging="22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907"/>
        </w:tabs>
        <w:ind w:left="907" w:hanging="22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1134"/>
        </w:tabs>
        <w:ind w:left="1134" w:hanging="22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1361"/>
        </w:tabs>
        <w:ind w:left="1361" w:hanging="22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1587"/>
        </w:tabs>
        <w:ind w:left="1587" w:hanging="22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1814"/>
        </w:tabs>
        <w:ind w:left="1814" w:hanging="22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2041"/>
        </w:tabs>
        <w:ind w:left="2041" w:hanging="227"/>
      </w:pPr>
      <w:rPr>
        <w:rFonts w:ascii="Symbol" w:hAnsi="Symbol" w:cs="Symbol" w:hint="default"/>
      </w:rPr>
    </w:lvl>
  </w:abstractNum>
  <w:num w:numId="1" w16cid:durableId="1250165135">
    <w:abstractNumId w:val="1"/>
  </w:num>
  <w:num w:numId="2" w16cid:durableId="1296983959">
    <w:abstractNumId w:val="2"/>
  </w:num>
  <w:num w:numId="3" w16cid:durableId="9421544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09"/>
  <w:autoHyphenation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73B1"/>
    <w:rsid w:val="00017927"/>
    <w:rsid w:val="004137F5"/>
    <w:rsid w:val="00635CD8"/>
    <w:rsid w:val="007933F1"/>
    <w:rsid w:val="008473B1"/>
    <w:rsid w:val="00AB7599"/>
    <w:rsid w:val="00D70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CC964B"/>
  <w15:docId w15:val="{45BECF80-03CE-4CD2-B5DF-DF65EC03C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A0818"/>
    <w:pPr>
      <w:suppressAutoHyphens w:val="0"/>
      <w:spacing w:after="200" w:line="276" w:lineRule="auto"/>
    </w:pPr>
    <w:rPr>
      <w:rFonts w:cs="Calibri"/>
      <w:lang w:eastAsia="en-US"/>
    </w:rPr>
  </w:style>
  <w:style w:type="paragraph" w:styleId="Nagwek2">
    <w:name w:val="heading 2"/>
    <w:basedOn w:val="Normalny"/>
    <w:next w:val="Normalny"/>
    <w:link w:val="Nagwek2Znak1"/>
    <w:uiPriority w:val="99"/>
    <w:qFormat/>
    <w:rsid w:val="004A0818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locked/>
    <w:rsid w:val="009010C6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1">
    <w:name w:val="Nagłówek 2 Znak1"/>
    <w:basedOn w:val="Domylnaczcionkaakapitu"/>
    <w:link w:val="Nagwek2"/>
    <w:uiPriority w:val="99"/>
    <w:qFormat/>
    <w:locked/>
    <w:rsid w:val="004A0818"/>
    <w:rPr>
      <w:rFonts w:ascii="Arial" w:hAnsi="Arial" w:cs="Arial"/>
      <w:b/>
      <w:bCs/>
      <w:i/>
      <w:iCs/>
      <w:sz w:val="28"/>
      <w:szCs w:val="28"/>
    </w:rPr>
  </w:style>
  <w:style w:type="character" w:customStyle="1" w:styleId="TekstpodstawowyZnak">
    <w:name w:val="Tekst podstawowy Znak"/>
    <w:basedOn w:val="Domylnaczcionkaakapitu"/>
    <w:link w:val="Tekstpodstawowy"/>
    <w:uiPriority w:val="99"/>
    <w:qFormat/>
    <w:locked/>
    <w:rsid w:val="004A0818"/>
    <w:rPr>
      <w:rFonts w:ascii="Comic Sans MS" w:hAnsi="Comic Sans MS" w:cs="Comic Sans MS"/>
      <w:b/>
      <w:bCs/>
      <w:color w:val="008000"/>
      <w:sz w:val="20"/>
      <w:szCs w:val="20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locked/>
    <w:rsid w:val="004A0818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qFormat/>
    <w:rsid w:val="00D1562F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qFormat/>
    <w:locked/>
    <w:rsid w:val="00D1562F"/>
    <w:rPr>
      <w:rFonts w:ascii="Times New Roman" w:hAnsi="Times New Roman" w:cs="Times New Roman"/>
      <w:sz w:val="20"/>
      <w:szCs w:val="20"/>
    </w:rPr>
  </w:style>
  <w:style w:type="character" w:customStyle="1" w:styleId="Nagwek2Znak">
    <w:name w:val="Nagłówek 2 Znak"/>
    <w:uiPriority w:val="99"/>
    <w:qFormat/>
    <w:locked/>
    <w:rsid w:val="00743AC2"/>
    <w:rPr>
      <w:sz w:val="26"/>
      <w:szCs w:val="26"/>
      <w:lang w:val="pl-PL" w:eastAsia="pl-PL"/>
    </w:rPr>
  </w:style>
  <w:style w:type="character" w:customStyle="1" w:styleId="StopkaZnak">
    <w:name w:val="Stopka Znak"/>
    <w:basedOn w:val="Domylnaczcionkaakapitu"/>
    <w:link w:val="Stopka"/>
    <w:uiPriority w:val="99"/>
    <w:semiHidden/>
    <w:qFormat/>
    <w:locked/>
    <w:rsid w:val="00CD2FC4"/>
    <w:rPr>
      <w:lang w:eastAsia="en-US"/>
    </w:rPr>
  </w:style>
  <w:style w:type="character" w:styleId="Numerstrony">
    <w:name w:val="page number"/>
    <w:basedOn w:val="Domylnaczcionkaakapitu"/>
    <w:uiPriority w:val="99"/>
    <w:qFormat/>
    <w:rsid w:val="006709CF"/>
  </w:style>
  <w:style w:type="character" w:customStyle="1" w:styleId="A14">
    <w:name w:val="A14"/>
    <w:uiPriority w:val="99"/>
    <w:qFormat/>
    <w:rsid w:val="00C7338D"/>
    <w:rPr>
      <w:rFonts w:cs="Aldine401EU"/>
      <w:color w:val="000000"/>
    </w:rPr>
  </w:style>
  <w:style w:type="character" w:customStyle="1" w:styleId="EndnoteCharacters">
    <w:name w:val="Endnote Characters"/>
    <w:basedOn w:val="Domylnaczcionkaakapitu"/>
    <w:semiHidden/>
    <w:qFormat/>
    <w:rsid w:val="00585FE7"/>
    <w:rPr>
      <w:vertAlign w:val="superscript"/>
    </w:rPr>
  </w:style>
  <w:style w:type="character" w:customStyle="1" w:styleId="EndnoteAnchor">
    <w:name w:val="Endnote Anchor"/>
    <w:rPr>
      <w:vertAlign w:val="superscript"/>
    </w:rPr>
  </w:style>
  <w:style w:type="character" w:customStyle="1" w:styleId="Nagwek7Znak">
    <w:name w:val="Nagłówek 7 Znak"/>
    <w:basedOn w:val="Domylnaczcionkaakapitu"/>
    <w:link w:val="Nagwek7"/>
    <w:semiHidden/>
    <w:qFormat/>
    <w:rsid w:val="009010C6"/>
    <w:rPr>
      <w:rFonts w:asciiTheme="majorHAnsi" w:eastAsiaTheme="majorEastAsia" w:hAnsiTheme="majorHAnsi" w:cstheme="majorBidi"/>
      <w:i/>
      <w:iCs/>
      <w:color w:val="243F60" w:themeColor="accent1" w:themeShade="7F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F94EDF"/>
    <w:rPr>
      <w:rFonts w:ascii="Times New Roman" w:hAnsi="Times New Roman" w:cs="Calibri"/>
      <w:b/>
      <w:bCs/>
      <w:sz w:val="20"/>
      <w:szCs w:val="20"/>
      <w:lang w:eastAsia="en-US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ny"/>
    <w:next w:val="Tekstpodstawowy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rsid w:val="004A0818"/>
    <w:pPr>
      <w:spacing w:after="0" w:line="240" w:lineRule="auto"/>
    </w:pPr>
    <w:rPr>
      <w:rFonts w:ascii="Comic Sans MS" w:eastAsia="Times New Roman" w:hAnsi="Comic Sans MS" w:cs="Comic Sans MS"/>
      <w:b/>
      <w:bCs/>
      <w:color w:val="008000"/>
      <w:sz w:val="144"/>
      <w:szCs w:val="144"/>
      <w:lang w:eastAsia="pl-PL"/>
    </w:rPr>
  </w:style>
  <w:style w:type="paragraph" w:styleId="Lista">
    <w:name w:val="List"/>
    <w:basedOn w:val="Tekstpodstawowy"/>
    <w:rPr>
      <w:rFonts w:cs="Arial Unicode M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ny"/>
    <w:qFormat/>
    <w:pPr>
      <w:suppressLineNumbers/>
    </w:pPr>
    <w:rPr>
      <w:rFonts w:cs="Arial Unicode MS"/>
    </w:rPr>
  </w:style>
  <w:style w:type="paragraph" w:styleId="Akapitzlist">
    <w:name w:val="List Paragraph"/>
    <w:basedOn w:val="Normalny"/>
    <w:uiPriority w:val="99"/>
    <w:qFormat/>
    <w:rsid w:val="004A0818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qFormat/>
    <w:rsid w:val="004A0818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Bezodstpw">
    <w:name w:val="No Spacing"/>
    <w:uiPriority w:val="99"/>
    <w:qFormat/>
    <w:rsid w:val="00E13C72"/>
    <w:rPr>
      <w:rFonts w:cs="Calibri"/>
      <w:lang w:eastAsia="en-US"/>
    </w:rPr>
  </w:style>
  <w:style w:type="paragraph" w:customStyle="1" w:styleId="Akapitzlist1">
    <w:name w:val="Akapit z listą1"/>
    <w:basedOn w:val="Normalny"/>
    <w:uiPriority w:val="99"/>
    <w:qFormat/>
    <w:rsid w:val="00CF3DC9"/>
    <w:pPr>
      <w:ind w:left="720"/>
    </w:pPr>
    <w:rPr>
      <w:rFonts w:eastAsia="Times New Roman"/>
    </w:rPr>
  </w:style>
  <w:style w:type="paragraph" w:styleId="Tekstkomentarza">
    <w:name w:val="annotation text"/>
    <w:basedOn w:val="Normalny"/>
    <w:link w:val="TekstkomentarzaZnak"/>
    <w:uiPriority w:val="99"/>
    <w:semiHidden/>
    <w:qFormat/>
    <w:rsid w:val="00D156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ezodstpw1">
    <w:name w:val="Bez odstępów1"/>
    <w:uiPriority w:val="99"/>
    <w:qFormat/>
    <w:rsid w:val="004F48DA"/>
    <w:rPr>
      <w:rFonts w:eastAsia="Times New Roman" w:cs="Calibri"/>
      <w:lang w:eastAsia="en-US"/>
    </w:rPr>
  </w:style>
  <w:style w:type="paragraph" w:customStyle="1" w:styleId="Akapitzlist2">
    <w:name w:val="Akapit z listą2"/>
    <w:basedOn w:val="Normalny"/>
    <w:uiPriority w:val="99"/>
    <w:qFormat/>
    <w:rsid w:val="002C454F"/>
    <w:pPr>
      <w:ind w:left="720"/>
    </w:pPr>
    <w:rPr>
      <w:rFonts w:eastAsia="Times New Roman"/>
    </w:rPr>
  </w:style>
  <w:style w:type="paragraph" w:customStyle="1" w:styleId="HeaderandFooter">
    <w:name w:val="Header and Footer"/>
    <w:basedOn w:val="Normalny"/>
    <w:qFormat/>
  </w:style>
  <w:style w:type="paragraph" w:styleId="Stopka">
    <w:name w:val="footer"/>
    <w:basedOn w:val="Normalny"/>
    <w:link w:val="StopkaZnak"/>
    <w:uiPriority w:val="99"/>
    <w:rsid w:val="006709CF"/>
    <w:pPr>
      <w:tabs>
        <w:tab w:val="center" w:pos="4536"/>
        <w:tab w:val="right" w:pos="9072"/>
      </w:tabs>
    </w:pPr>
  </w:style>
  <w:style w:type="paragraph" w:customStyle="1" w:styleId="Default">
    <w:name w:val="Default"/>
    <w:qFormat/>
    <w:rsid w:val="000D53CF"/>
    <w:rPr>
      <w:rFonts w:ascii="Aldine401EU" w:hAnsi="Aldine401EU" w:cs="Aldine401EU"/>
      <w:color w:val="000000"/>
      <w:sz w:val="24"/>
      <w:szCs w:val="24"/>
    </w:rPr>
  </w:style>
  <w:style w:type="paragraph" w:customStyle="1" w:styleId="Pa19">
    <w:name w:val="Pa19"/>
    <w:basedOn w:val="Default"/>
    <w:next w:val="Default"/>
    <w:uiPriority w:val="99"/>
    <w:qFormat/>
    <w:rsid w:val="002A2473"/>
    <w:pPr>
      <w:spacing w:line="241" w:lineRule="atLeast"/>
    </w:pPr>
    <w:rPr>
      <w:rFonts w:cs="Times New Roman"/>
      <w:color w:val="auto"/>
    </w:rPr>
  </w:style>
  <w:style w:type="paragraph" w:customStyle="1" w:styleId="Pa22">
    <w:name w:val="Pa22"/>
    <w:basedOn w:val="Default"/>
    <w:next w:val="Default"/>
    <w:uiPriority w:val="99"/>
    <w:qFormat/>
    <w:rsid w:val="00FC12CA"/>
    <w:pPr>
      <w:spacing w:line="241" w:lineRule="atLeast"/>
    </w:pPr>
    <w:rPr>
      <w:rFonts w:cs="Times New Roman"/>
      <w:color w:val="auto"/>
    </w:rPr>
  </w:style>
  <w:style w:type="paragraph" w:customStyle="1" w:styleId="Pa20">
    <w:name w:val="Pa20"/>
    <w:basedOn w:val="Default"/>
    <w:next w:val="Default"/>
    <w:uiPriority w:val="99"/>
    <w:qFormat/>
    <w:rsid w:val="00553304"/>
    <w:pPr>
      <w:spacing w:line="641" w:lineRule="atLeast"/>
    </w:pPr>
    <w:rPr>
      <w:rFonts w:ascii="Calibri" w:hAnsi="Calibri" w:cs="Times New Roman"/>
      <w:color w:val="auto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F94EDF"/>
    <w:pPr>
      <w:spacing w:after="200"/>
    </w:pPr>
    <w:rPr>
      <w:rFonts w:ascii="Calibri" w:eastAsia="Calibri" w:hAnsi="Calibri" w:cs="Calibri"/>
      <w:b/>
      <w:bCs/>
    </w:rPr>
  </w:style>
  <w:style w:type="paragraph" w:styleId="Poprawka">
    <w:name w:val="Revision"/>
    <w:uiPriority w:val="99"/>
    <w:semiHidden/>
    <w:qFormat/>
    <w:rsid w:val="00F94EDF"/>
    <w:rPr>
      <w:rFonts w:cs="Calibri"/>
      <w:lang w:eastAsia="en-US"/>
    </w:rPr>
  </w:style>
  <w:style w:type="paragraph" w:customStyle="1" w:styleId="FrameContents">
    <w:name w:val="Frame Contents"/>
    <w:basedOn w:val="Normalny"/>
    <w:qFormat/>
  </w:style>
  <w:style w:type="numbering" w:customStyle="1" w:styleId="Bullet">
    <w:name w:val="Bullet •"/>
    <w:qFormat/>
  </w:style>
  <w:style w:type="numbering" w:customStyle="1" w:styleId="Numbering123">
    <w:name w:val="Numbering 123"/>
    <w:qFormat/>
  </w:style>
  <w:style w:type="table" w:styleId="Tabela-Siatka">
    <w:name w:val="Table Grid"/>
    <w:basedOn w:val="Standardowy"/>
    <w:uiPriority w:val="99"/>
    <w:rsid w:val="004A0818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74B527-E783-44DC-862B-E86EE901B6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44</Pages>
  <Words>11351</Words>
  <Characters>68108</Characters>
  <Application>Microsoft Office Word</Application>
  <DocSecurity>0</DocSecurity>
  <Lines>567</Lines>
  <Paragraphs>158</Paragraphs>
  <ScaleCrop>false</ScaleCrop>
  <Company>EN</Company>
  <LinksUpToDate>false</LinksUpToDate>
  <CharactersWithSpaces>79301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 PRACY Z RELIGII W KLASIE I</dc:title>
  <dc:subject/>
  <dc:creator>Elzbieta Nesteruk</dc:creator>
  <dc:description/>
  <cp:lastModifiedBy>Stanisław Pietrykowski</cp:lastModifiedBy>
  <cp:revision>140</cp:revision>
  <cp:lastPrinted>2011-11-21T21:49:00Z</cp:lastPrinted>
  <dcterms:created xsi:type="dcterms:W3CDTF">2022-07-28T07:22:00Z</dcterms:created>
  <dcterms:modified xsi:type="dcterms:W3CDTF">2025-10-06T06:50:00Z</dcterms:modified>
  <dc:language>pl-PL</dc:language>
</cp:coreProperties>
</file>